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pStyle w:val="Nadpis1"/>
        <w:jc w:val="center"/>
        <w:rPr>
          <w:sz w:val="28"/>
        </w:rPr>
      </w:pPr>
      <w:r w:rsidRPr="00E21336">
        <w:rPr>
          <w:sz w:val="28"/>
        </w:rPr>
        <w:t>Statutární město Karlovy Vary</w:t>
      </w: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8"/>
        </w:rPr>
      </w:pPr>
    </w:p>
    <w:p w:rsidR="00750A0F" w:rsidRPr="00D8632F" w:rsidRDefault="00750A0F" w:rsidP="00750A0F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28"/>
        </w:rPr>
      </w:pPr>
      <w:r w:rsidRPr="00E21336">
        <w:rPr>
          <w:sz w:val="28"/>
        </w:rPr>
        <w:tab/>
      </w:r>
      <w:r w:rsidR="00667C97" w:rsidRPr="00D8632F">
        <w:rPr>
          <w:b/>
          <w:sz w:val="28"/>
        </w:rPr>
        <w:t>a</w:t>
      </w: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68305C" w:rsidRPr="009C5057" w:rsidRDefault="0068305C" w:rsidP="0068305C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</w:rPr>
      </w:pPr>
      <w:r>
        <w:rPr>
          <w:b/>
          <w:sz w:val="28"/>
        </w:rPr>
        <w:t>BAU-STAV a.s.</w:t>
      </w:r>
    </w:p>
    <w:p w:rsidR="001C341C" w:rsidRPr="00F574BD" w:rsidRDefault="001C341C" w:rsidP="001C341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</w:p>
    <w:p w:rsidR="00667C97" w:rsidRPr="00D8632F" w:rsidRDefault="00667C97" w:rsidP="00667C97">
      <w:pPr>
        <w:widowControl w:val="0"/>
        <w:spacing w:before="240" w:after="60"/>
        <w:jc w:val="center"/>
        <w:rPr>
          <w:rFonts w:cs="Calibri"/>
          <w:b/>
          <w:color w:val="0D0D0D"/>
          <w:sz w:val="28"/>
          <w:szCs w:val="44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E21336">
        <w:rPr>
          <w:b/>
          <w:sz w:val="32"/>
        </w:rPr>
        <w:t>____________________________________________________</w:t>
      </w: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750A0F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E21336">
        <w:rPr>
          <w:b/>
          <w:sz w:val="32"/>
        </w:rPr>
        <w:t xml:space="preserve"> </w:t>
      </w:r>
      <w:r>
        <w:rPr>
          <w:b/>
          <w:sz w:val="32"/>
        </w:rPr>
        <w:t>DODATEK č.</w:t>
      </w:r>
      <w:r w:rsidR="007A5B43">
        <w:rPr>
          <w:b/>
          <w:sz w:val="32"/>
        </w:rPr>
        <w:t xml:space="preserve"> </w:t>
      </w:r>
      <w:r>
        <w:rPr>
          <w:b/>
          <w:sz w:val="32"/>
        </w:rPr>
        <w:t>1</w:t>
      </w:r>
    </w:p>
    <w:p w:rsidR="00750A0F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E21336">
        <w:rPr>
          <w:b/>
          <w:sz w:val="32"/>
        </w:rPr>
        <w:t xml:space="preserve">S M L O U V </w:t>
      </w:r>
      <w:r>
        <w:rPr>
          <w:b/>
          <w:sz w:val="32"/>
        </w:rPr>
        <w:t>Y</w:t>
      </w:r>
      <w:r w:rsidRPr="00E21336">
        <w:rPr>
          <w:b/>
          <w:sz w:val="32"/>
        </w:rPr>
        <w:t xml:space="preserve">   O  D Í L O   </w:t>
      </w:r>
    </w:p>
    <w:p w:rsidR="008111EA" w:rsidRDefault="008111EA" w:rsidP="00750A0F">
      <w:pPr>
        <w:widowControl w:val="0"/>
        <w:pBdr>
          <w:bottom w:val="single" w:sz="12" w:space="1" w:color="auto"/>
        </w:pBdr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4"/>
          <w:szCs w:val="18"/>
        </w:rPr>
      </w:pPr>
    </w:p>
    <w:p w:rsidR="00667C97" w:rsidRDefault="00667C97" w:rsidP="00750A0F">
      <w:pPr>
        <w:widowControl w:val="0"/>
        <w:pBdr>
          <w:bottom w:val="single" w:sz="12" w:space="1" w:color="auto"/>
        </w:pBdr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03108" w:rsidRDefault="00603108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8305C" w:rsidRPr="008A41F2" w:rsidRDefault="0068305C" w:rsidP="0068305C">
      <w:pPr>
        <w:jc w:val="center"/>
        <w:rPr>
          <w:b/>
          <w:i/>
          <w:sz w:val="24"/>
        </w:rPr>
      </w:pPr>
      <w:r w:rsidRPr="008A41F2">
        <w:rPr>
          <w:b/>
          <w:i/>
          <w:sz w:val="24"/>
        </w:rPr>
        <w:t xml:space="preserve">K A R L O V Y   V A R Y   2 0 1 </w:t>
      </w:r>
      <w:r>
        <w:rPr>
          <w:b/>
          <w:i/>
          <w:sz w:val="24"/>
        </w:rPr>
        <w:t>8</w:t>
      </w:r>
    </w:p>
    <w:p w:rsidR="00751CC6" w:rsidRDefault="00751CC6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751CC6" w:rsidRDefault="00751CC6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0E1B8F" w:rsidRDefault="000E1B8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0E1B8F" w:rsidRDefault="000E1B8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Pr="000F201B" w:rsidRDefault="00667C97" w:rsidP="00667C97">
      <w:pPr>
        <w:pStyle w:val="Nadpis1"/>
        <w:numPr>
          <w:ilvl w:val="0"/>
          <w:numId w:val="0"/>
        </w:numPr>
        <w:ind w:left="432" w:hanging="432"/>
        <w:rPr>
          <w:rFonts w:ascii="Calibri" w:hAnsi="Calibri"/>
          <w:b w:val="0"/>
          <w:caps/>
          <w:sz w:val="20"/>
        </w:rPr>
      </w:pPr>
      <w:r w:rsidRPr="000F201B">
        <w:rPr>
          <w:rFonts w:ascii="Calibri" w:hAnsi="Calibri"/>
          <w:b w:val="0"/>
          <w:caps/>
          <w:sz w:val="20"/>
        </w:rPr>
        <w:lastRenderedPageBreak/>
        <w:t>dnešního dne, měsíce a roku:</w:t>
      </w:r>
    </w:p>
    <w:p w:rsidR="00667C97" w:rsidRPr="000F201B" w:rsidRDefault="00667C97" w:rsidP="00667C97">
      <w:pPr>
        <w:rPr>
          <w:rFonts w:ascii="Calibri" w:hAnsi="Calibri"/>
        </w:rPr>
      </w:pPr>
    </w:p>
    <w:p w:rsidR="009F29D8" w:rsidRPr="000F201B" w:rsidRDefault="009F29D8" w:rsidP="009F29D8">
      <w:pPr>
        <w:pStyle w:val="Nadpis1"/>
        <w:numPr>
          <w:ilvl w:val="0"/>
          <w:numId w:val="0"/>
        </w:numPr>
        <w:ind w:left="432" w:hanging="432"/>
        <w:jc w:val="left"/>
        <w:rPr>
          <w:rFonts w:ascii="Calibri" w:hAnsi="Calibri"/>
          <w:sz w:val="20"/>
        </w:rPr>
      </w:pPr>
      <w:r w:rsidRPr="000F201B">
        <w:rPr>
          <w:rFonts w:ascii="Calibri" w:hAnsi="Calibri"/>
          <w:sz w:val="20"/>
        </w:rPr>
        <w:t>Statutární Město Karlovy Vary</w:t>
      </w:r>
    </w:p>
    <w:p w:rsidR="009F29D8" w:rsidRPr="000F201B" w:rsidRDefault="009F29D8" w:rsidP="009F29D8">
      <w:pPr>
        <w:rPr>
          <w:rFonts w:ascii="Calibri" w:hAnsi="Calibri"/>
        </w:rPr>
      </w:pPr>
      <w:r w:rsidRPr="000F201B">
        <w:rPr>
          <w:rFonts w:ascii="Calibri" w:hAnsi="Calibri"/>
        </w:rPr>
        <w:t>Moskevská 2035/21, Karlovy Vary, PSČ: 361 20</w:t>
      </w:r>
    </w:p>
    <w:p w:rsidR="009F29D8" w:rsidRPr="000F201B" w:rsidRDefault="009F29D8" w:rsidP="009F29D8">
      <w:pPr>
        <w:rPr>
          <w:rFonts w:ascii="Calibri" w:hAnsi="Calibri"/>
        </w:rPr>
      </w:pPr>
      <w:r w:rsidRPr="000F201B">
        <w:rPr>
          <w:rFonts w:ascii="Calibri" w:hAnsi="Calibri"/>
        </w:rPr>
        <w:t>IČO: 002 54 657</w:t>
      </w:r>
    </w:p>
    <w:p w:rsidR="009F29D8" w:rsidRPr="000F201B" w:rsidRDefault="009F29D8" w:rsidP="009F29D8">
      <w:pPr>
        <w:ind w:left="1701" w:hanging="1701"/>
        <w:jc w:val="both"/>
        <w:rPr>
          <w:rFonts w:ascii="Calibri" w:hAnsi="Calibri"/>
        </w:rPr>
      </w:pPr>
      <w:r w:rsidRPr="000F201B">
        <w:rPr>
          <w:rFonts w:ascii="Calibri" w:hAnsi="Calibri"/>
        </w:rPr>
        <w:t xml:space="preserve">bankovní spojení: </w:t>
      </w:r>
      <w:proofErr w:type="spellStart"/>
      <w:proofErr w:type="gramStart"/>
      <w:r w:rsidRPr="000F201B">
        <w:rPr>
          <w:rFonts w:ascii="Calibri" w:hAnsi="Calibri"/>
        </w:rPr>
        <w:t>č.ú</w:t>
      </w:r>
      <w:proofErr w:type="spellEnd"/>
      <w:r w:rsidRPr="000F201B">
        <w:rPr>
          <w:rFonts w:ascii="Calibri" w:hAnsi="Calibri"/>
        </w:rPr>
        <w:t xml:space="preserve">.: </w:t>
      </w:r>
      <w:r w:rsidR="0068305C" w:rsidRPr="000F201B">
        <w:rPr>
          <w:rFonts w:ascii="Calibri" w:hAnsi="Calibri"/>
        </w:rPr>
        <w:tab/>
      </w:r>
      <w:r w:rsidR="0068305C" w:rsidRPr="000F201B">
        <w:rPr>
          <w:rFonts w:ascii="Calibri" w:hAnsi="Calibri"/>
        </w:rPr>
        <w:tab/>
      </w:r>
      <w:r w:rsidR="0068305C" w:rsidRPr="000F201B">
        <w:rPr>
          <w:rFonts w:ascii="Calibri" w:hAnsi="Calibri"/>
        </w:rPr>
        <w:tab/>
      </w:r>
      <w:r w:rsidR="00015608" w:rsidRPr="00015608">
        <w:rPr>
          <w:rFonts w:ascii="Calibri" w:hAnsi="Calibri"/>
          <w:color w:val="FF0000"/>
        </w:rPr>
        <w:t>o</w:t>
      </w:r>
      <w:r w:rsidR="00015608">
        <w:rPr>
          <w:rFonts w:ascii="Calibri" w:hAnsi="Calibri"/>
          <w:color w:val="FF0000"/>
        </w:rPr>
        <w:t>dstraněno</w:t>
      </w:r>
      <w:proofErr w:type="gramEnd"/>
    </w:p>
    <w:p w:rsidR="009F29D8" w:rsidRPr="000F201B" w:rsidRDefault="009F29D8" w:rsidP="009F29D8">
      <w:pPr>
        <w:jc w:val="both"/>
        <w:rPr>
          <w:rFonts w:ascii="Calibri" w:hAnsi="Calibri"/>
        </w:rPr>
      </w:pPr>
      <w:r w:rsidRPr="000F201B">
        <w:rPr>
          <w:rFonts w:ascii="Calibri" w:hAnsi="Calibri"/>
        </w:rPr>
        <w:t xml:space="preserve">zastoupené ve věcech smluvních: </w:t>
      </w:r>
      <w:r w:rsidRPr="000F201B">
        <w:rPr>
          <w:rFonts w:ascii="Calibri" w:hAnsi="Calibri"/>
        </w:rPr>
        <w:tab/>
      </w:r>
      <w:r w:rsidR="00AB2832">
        <w:rPr>
          <w:rFonts w:ascii="Calibri" w:hAnsi="Calibri"/>
        </w:rPr>
        <w:tab/>
      </w:r>
      <w:r w:rsidRPr="000F201B">
        <w:rPr>
          <w:rFonts w:ascii="Calibri" w:hAnsi="Calibri"/>
        </w:rPr>
        <w:t>Ing. Petrem Kulhánkem, primátorem města</w:t>
      </w:r>
    </w:p>
    <w:p w:rsidR="009F29D8" w:rsidRPr="000F201B" w:rsidRDefault="009F29D8" w:rsidP="009F29D8">
      <w:pPr>
        <w:jc w:val="both"/>
        <w:rPr>
          <w:rFonts w:ascii="Calibri" w:hAnsi="Calibri"/>
        </w:rPr>
      </w:pPr>
      <w:r w:rsidRPr="000F201B">
        <w:rPr>
          <w:rFonts w:ascii="Calibri" w:hAnsi="Calibri"/>
        </w:rPr>
        <w:t>zastoupené ve věcech technických:</w:t>
      </w:r>
      <w:r w:rsidRPr="000F201B">
        <w:rPr>
          <w:rFonts w:ascii="Calibri" w:hAnsi="Calibri"/>
        </w:rPr>
        <w:tab/>
        <w:t>Ing. Danielem Riedlem, vedoucím odboru rozvoje a investic</w:t>
      </w:r>
    </w:p>
    <w:p w:rsidR="009F29D8" w:rsidRPr="000F201B" w:rsidRDefault="0068305C" w:rsidP="0068305C">
      <w:pPr>
        <w:ind w:left="3540"/>
        <w:jc w:val="both"/>
        <w:rPr>
          <w:rFonts w:ascii="Calibri" w:hAnsi="Calibri"/>
        </w:rPr>
      </w:pPr>
      <w:r w:rsidRPr="000F201B">
        <w:rPr>
          <w:rFonts w:ascii="Calibri" w:hAnsi="Calibri"/>
        </w:rPr>
        <w:t>Ing. Františkem Kocourkem</w:t>
      </w:r>
      <w:r w:rsidR="009F29D8" w:rsidRPr="000F201B">
        <w:rPr>
          <w:rFonts w:ascii="Calibri" w:hAnsi="Calibri"/>
        </w:rPr>
        <w:t>, technikem odboru rozvoje a investic</w:t>
      </w:r>
    </w:p>
    <w:p w:rsidR="001C341C" w:rsidRPr="000F201B" w:rsidRDefault="001C341C" w:rsidP="001C341C">
      <w:pPr>
        <w:jc w:val="both"/>
        <w:rPr>
          <w:rFonts w:ascii="Calibri" w:hAnsi="Calibri"/>
        </w:rPr>
      </w:pPr>
      <w:r w:rsidRPr="000F201B">
        <w:rPr>
          <w:rFonts w:ascii="Calibri" w:hAnsi="Calibri"/>
          <w:i/>
        </w:rPr>
        <w:t>na straně jedné jako objednatel (dále jen „</w:t>
      </w:r>
      <w:r w:rsidR="001D047B">
        <w:rPr>
          <w:rFonts w:ascii="Calibri" w:hAnsi="Calibri"/>
          <w:i/>
        </w:rPr>
        <w:t>O</w:t>
      </w:r>
      <w:r w:rsidRPr="000F201B">
        <w:rPr>
          <w:rFonts w:ascii="Calibri" w:hAnsi="Calibri"/>
          <w:i/>
        </w:rPr>
        <w:t>bjednatel“)</w:t>
      </w:r>
    </w:p>
    <w:p w:rsidR="001C341C" w:rsidRPr="000F201B" w:rsidRDefault="001C341C" w:rsidP="001C341C">
      <w:pPr>
        <w:rPr>
          <w:rFonts w:ascii="Calibri" w:hAnsi="Calibri"/>
          <w:b/>
          <w:bCs/>
        </w:rPr>
      </w:pPr>
    </w:p>
    <w:p w:rsidR="001C341C" w:rsidRPr="000F201B" w:rsidRDefault="001C341C" w:rsidP="001C341C">
      <w:pPr>
        <w:rPr>
          <w:rFonts w:ascii="Calibri" w:hAnsi="Calibri"/>
          <w:b/>
          <w:bCs/>
        </w:rPr>
      </w:pPr>
      <w:r w:rsidRPr="000F201B">
        <w:rPr>
          <w:rFonts w:ascii="Calibri" w:hAnsi="Calibri"/>
          <w:b/>
          <w:bCs/>
        </w:rPr>
        <w:t>a</w:t>
      </w:r>
    </w:p>
    <w:p w:rsidR="001C341C" w:rsidRPr="000F201B" w:rsidRDefault="001C341C" w:rsidP="001C341C">
      <w:pPr>
        <w:rPr>
          <w:rFonts w:ascii="Calibri" w:hAnsi="Calibri"/>
          <w:b/>
        </w:rPr>
      </w:pPr>
    </w:p>
    <w:p w:rsidR="0068305C" w:rsidRPr="000F201B" w:rsidRDefault="0068305C" w:rsidP="0068305C">
      <w:pPr>
        <w:rPr>
          <w:rFonts w:ascii="Calibri" w:hAnsi="Calibri"/>
          <w:b/>
        </w:rPr>
      </w:pPr>
      <w:r w:rsidRPr="000F201B">
        <w:rPr>
          <w:rFonts w:ascii="Calibri" w:hAnsi="Calibri"/>
          <w:b/>
        </w:rPr>
        <w:t>BAU-STAV a.s.</w:t>
      </w:r>
    </w:p>
    <w:p w:rsidR="0068305C" w:rsidRPr="000F201B" w:rsidRDefault="0068305C" w:rsidP="0068305C">
      <w:pPr>
        <w:rPr>
          <w:rFonts w:ascii="Calibri" w:hAnsi="Calibri"/>
        </w:rPr>
      </w:pPr>
      <w:r w:rsidRPr="000F201B">
        <w:rPr>
          <w:rFonts w:ascii="Calibri" w:hAnsi="Calibri"/>
        </w:rPr>
        <w:t xml:space="preserve">Se sídlem: </w:t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  <w:t>Loketská 344/12, Karlovy Vary, PSČ 360 06</w:t>
      </w:r>
    </w:p>
    <w:p w:rsidR="0068305C" w:rsidRPr="000F201B" w:rsidRDefault="0068305C" w:rsidP="0068305C">
      <w:pPr>
        <w:rPr>
          <w:rFonts w:ascii="Calibri" w:hAnsi="Calibri"/>
        </w:rPr>
      </w:pPr>
      <w:r w:rsidRPr="000F201B">
        <w:rPr>
          <w:rFonts w:ascii="Calibri" w:hAnsi="Calibri"/>
        </w:rPr>
        <w:t xml:space="preserve">IČO: </w:t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  <w:t>147 05 877</w:t>
      </w:r>
    </w:p>
    <w:p w:rsidR="0068305C" w:rsidRPr="000F201B" w:rsidRDefault="0068305C" w:rsidP="0068305C">
      <w:pPr>
        <w:rPr>
          <w:rFonts w:ascii="Calibri" w:hAnsi="Calibri"/>
        </w:rPr>
      </w:pPr>
      <w:r w:rsidRPr="000F201B">
        <w:rPr>
          <w:rFonts w:ascii="Calibri" w:hAnsi="Calibri"/>
        </w:rPr>
        <w:t xml:space="preserve">DIČ: </w:t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</w:r>
      <w:r w:rsidRPr="000F201B">
        <w:rPr>
          <w:rFonts w:ascii="Calibri" w:hAnsi="Calibri"/>
        </w:rPr>
        <w:tab/>
        <w:t>CZ14705877</w:t>
      </w:r>
    </w:p>
    <w:p w:rsidR="0068305C" w:rsidRPr="000F201B" w:rsidRDefault="0068305C" w:rsidP="00EC7FCA">
      <w:pPr>
        <w:ind w:left="3540" w:hanging="3540"/>
        <w:rPr>
          <w:rFonts w:ascii="Calibri" w:hAnsi="Calibri"/>
        </w:rPr>
      </w:pPr>
      <w:r w:rsidRPr="000F201B">
        <w:rPr>
          <w:rFonts w:ascii="Calibri" w:hAnsi="Calibri"/>
        </w:rPr>
        <w:t xml:space="preserve">bankovní spojení: </w:t>
      </w:r>
      <w:proofErr w:type="spellStart"/>
      <w:proofErr w:type="gramStart"/>
      <w:r w:rsidRPr="000F201B">
        <w:rPr>
          <w:rFonts w:ascii="Calibri" w:hAnsi="Calibri"/>
        </w:rPr>
        <w:t>č.ú</w:t>
      </w:r>
      <w:proofErr w:type="spellEnd"/>
      <w:r w:rsidRPr="000F201B">
        <w:rPr>
          <w:rFonts w:ascii="Calibri" w:hAnsi="Calibri"/>
        </w:rPr>
        <w:t>.:</w:t>
      </w:r>
      <w:r w:rsidRPr="000F201B">
        <w:rPr>
          <w:rFonts w:ascii="Calibri" w:hAnsi="Calibri"/>
        </w:rPr>
        <w:tab/>
      </w:r>
      <w:r w:rsidR="00015608" w:rsidRPr="00015608">
        <w:rPr>
          <w:rFonts w:ascii="Calibri" w:hAnsi="Calibri"/>
          <w:color w:val="FF0000"/>
        </w:rPr>
        <w:t>odstraněno</w:t>
      </w:r>
      <w:proofErr w:type="gramEnd"/>
    </w:p>
    <w:p w:rsidR="0068305C" w:rsidRPr="000F201B" w:rsidRDefault="0068305C" w:rsidP="0068305C">
      <w:pPr>
        <w:rPr>
          <w:rFonts w:ascii="Calibri" w:hAnsi="Calibri"/>
        </w:rPr>
      </w:pPr>
      <w:r w:rsidRPr="000F201B">
        <w:rPr>
          <w:rFonts w:ascii="Calibri" w:hAnsi="Calibri"/>
        </w:rPr>
        <w:tab/>
        <w:t xml:space="preserve">  </w:t>
      </w:r>
    </w:p>
    <w:p w:rsidR="0068305C" w:rsidRPr="000F201B" w:rsidRDefault="0068305C" w:rsidP="0068305C">
      <w:pPr>
        <w:rPr>
          <w:rFonts w:ascii="Calibri" w:hAnsi="Calibri"/>
        </w:rPr>
      </w:pPr>
      <w:r w:rsidRPr="000F201B">
        <w:rPr>
          <w:rFonts w:ascii="Calibri" w:hAnsi="Calibri"/>
        </w:rPr>
        <w:t>zastoupena ve věcech smluvních:</w:t>
      </w:r>
      <w:r w:rsidRPr="000F201B">
        <w:rPr>
          <w:rFonts w:ascii="Calibri" w:hAnsi="Calibri"/>
        </w:rPr>
        <w:tab/>
      </w:r>
      <w:r w:rsidR="00401DDB">
        <w:rPr>
          <w:rFonts w:ascii="Calibri" w:hAnsi="Calibri"/>
        </w:rPr>
        <w:tab/>
      </w:r>
      <w:r w:rsidRPr="000F201B">
        <w:rPr>
          <w:rFonts w:ascii="Calibri" w:hAnsi="Calibri"/>
        </w:rPr>
        <w:t>Ing. Petr Novák, předseda představenstva</w:t>
      </w:r>
    </w:p>
    <w:p w:rsidR="0068305C" w:rsidRPr="000F201B" w:rsidRDefault="0068305C" w:rsidP="0068305C">
      <w:pPr>
        <w:ind w:left="2836" w:firstLine="709"/>
        <w:rPr>
          <w:rFonts w:ascii="Calibri" w:hAnsi="Calibri"/>
        </w:rPr>
      </w:pPr>
      <w:r w:rsidRPr="000F201B">
        <w:rPr>
          <w:rFonts w:ascii="Calibri" w:hAnsi="Calibri"/>
        </w:rPr>
        <w:t>Vít Palivec, místopředseda představenstva</w:t>
      </w:r>
    </w:p>
    <w:p w:rsidR="0068305C" w:rsidRPr="000F201B" w:rsidRDefault="0068305C" w:rsidP="0068305C">
      <w:pPr>
        <w:rPr>
          <w:rFonts w:ascii="Calibri" w:hAnsi="Calibri"/>
        </w:rPr>
      </w:pPr>
      <w:r w:rsidRPr="000F201B">
        <w:rPr>
          <w:rFonts w:ascii="Calibri" w:hAnsi="Calibri"/>
        </w:rPr>
        <w:t>zastoupena ve věcech technických:</w:t>
      </w:r>
      <w:r w:rsidRPr="000F201B">
        <w:rPr>
          <w:rFonts w:ascii="Calibri" w:hAnsi="Calibri"/>
        </w:rPr>
        <w:tab/>
        <w:t>Vít Palivec, místopředseda představenstva</w:t>
      </w:r>
    </w:p>
    <w:p w:rsidR="0068305C" w:rsidRPr="000F201B" w:rsidRDefault="0068305C" w:rsidP="0068305C">
      <w:pPr>
        <w:ind w:left="2836" w:firstLine="709"/>
        <w:rPr>
          <w:rFonts w:ascii="Calibri" w:hAnsi="Calibri"/>
        </w:rPr>
      </w:pPr>
      <w:r w:rsidRPr="000F201B">
        <w:rPr>
          <w:rFonts w:ascii="Calibri" w:hAnsi="Calibri"/>
        </w:rPr>
        <w:t>Martin Liďák, člen představenstva a technický náměstek</w:t>
      </w:r>
    </w:p>
    <w:p w:rsidR="0068305C" w:rsidRPr="000F201B" w:rsidRDefault="0068305C" w:rsidP="0068305C">
      <w:pPr>
        <w:rPr>
          <w:rFonts w:ascii="Calibri" w:hAnsi="Calibri"/>
        </w:rPr>
      </w:pPr>
    </w:p>
    <w:p w:rsidR="0068305C" w:rsidRPr="000F201B" w:rsidRDefault="0068305C" w:rsidP="0068305C">
      <w:pPr>
        <w:jc w:val="both"/>
        <w:rPr>
          <w:rFonts w:ascii="Calibri" w:hAnsi="Calibri"/>
          <w:i/>
        </w:rPr>
      </w:pPr>
      <w:r w:rsidRPr="000F201B">
        <w:rPr>
          <w:rFonts w:ascii="Calibri" w:hAnsi="Calibri"/>
          <w:i/>
        </w:rPr>
        <w:t>na straně druhé jako zhotovitel (dále jen „</w:t>
      </w:r>
      <w:r w:rsidR="001D047B">
        <w:rPr>
          <w:rFonts w:ascii="Calibri" w:hAnsi="Calibri"/>
          <w:i/>
        </w:rPr>
        <w:t>Z</w:t>
      </w:r>
      <w:r w:rsidRPr="000F201B">
        <w:rPr>
          <w:rFonts w:ascii="Calibri" w:hAnsi="Calibri"/>
          <w:i/>
        </w:rPr>
        <w:t>hotovitel“)</w:t>
      </w:r>
    </w:p>
    <w:p w:rsidR="008111EA" w:rsidRPr="000F201B" w:rsidRDefault="008111EA" w:rsidP="009F29D8">
      <w:pPr>
        <w:jc w:val="both"/>
        <w:rPr>
          <w:rFonts w:ascii="Calibri" w:hAnsi="Calibri"/>
          <w:i/>
        </w:rPr>
      </w:pPr>
    </w:p>
    <w:p w:rsidR="009F29D8" w:rsidRPr="000F201B" w:rsidRDefault="008111EA" w:rsidP="009F29D8">
      <w:pPr>
        <w:jc w:val="both"/>
        <w:rPr>
          <w:rFonts w:ascii="Calibri" w:hAnsi="Calibri"/>
        </w:rPr>
      </w:pPr>
      <w:r w:rsidRPr="000F201B">
        <w:rPr>
          <w:rFonts w:ascii="Calibri" w:hAnsi="Calibri"/>
          <w:i/>
        </w:rPr>
        <w:t>(oba dále též jako „Smluvní strany“)</w:t>
      </w:r>
      <w:r w:rsidR="009F29D8" w:rsidRPr="000F201B">
        <w:rPr>
          <w:rFonts w:ascii="Calibri" w:hAnsi="Calibri"/>
        </w:rPr>
        <w:tab/>
      </w:r>
    </w:p>
    <w:p w:rsidR="009420D4" w:rsidRPr="000F201B" w:rsidRDefault="009420D4" w:rsidP="00667C97">
      <w:pPr>
        <w:pStyle w:val="BodyText21"/>
        <w:widowControl/>
        <w:rPr>
          <w:rFonts w:ascii="Calibri" w:hAnsi="Calibri"/>
          <w:caps/>
          <w:sz w:val="20"/>
        </w:rPr>
      </w:pPr>
    </w:p>
    <w:p w:rsidR="00667C97" w:rsidRPr="000F201B" w:rsidRDefault="00667C97" w:rsidP="00667C97">
      <w:pPr>
        <w:pStyle w:val="BodyText21"/>
        <w:widowControl/>
        <w:rPr>
          <w:rFonts w:ascii="Calibri" w:hAnsi="Calibri"/>
          <w:caps/>
          <w:sz w:val="20"/>
        </w:rPr>
      </w:pPr>
      <w:r w:rsidRPr="000F201B">
        <w:rPr>
          <w:rFonts w:ascii="Calibri" w:hAnsi="Calibri"/>
          <w:caps/>
          <w:sz w:val="20"/>
        </w:rPr>
        <w:t>Vzhledem k tomu, že:</w:t>
      </w:r>
    </w:p>
    <w:p w:rsidR="008111EA" w:rsidRPr="000F201B" w:rsidRDefault="008111EA" w:rsidP="008111EA">
      <w:pPr>
        <w:jc w:val="both"/>
        <w:rPr>
          <w:rFonts w:ascii="Calibri" w:hAnsi="Calibri"/>
          <w:color w:val="000000"/>
        </w:rPr>
      </w:pPr>
    </w:p>
    <w:p w:rsidR="008111EA" w:rsidRPr="000F201B" w:rsidRDefault="008111EA" w:rsidP="008111EA">
      <w:pPr>
        <w:numPr>
          <w:ilvl w:val="0"/>
          <w:numId w:val="12"/>
        </w:numPr>
        <w:suppressAutoHyphens w:val="0"/>
        <w:ind w:hanging="720"/>
        <w:jc w:val="both"/>
        <w:rPr>
          <w:rFonts w:ascii="Calibri" w:hAnsi="Calibri"/>
        </w:rPr>
      </w:pPr>
      <w:r w:rsidRPr="000F201B">
        <w:rPr>
          <w:rFonts w:ascii="Calibri" w:hAnsi="Calibri"/>
        </w:rPr>
        <w:t xml:space="preserve">Mezi Zhotovitelem a Objednatelem byla dne </w:t>
      </w:r>
      <w:r w:rsidR="00EC7FCA" w:rsidRPr="000F201B">
        <w:rPr>
          <w:rFonts w:ascii="Calibri" w:hAnsi="Calibri"/>
        </w:rPr>
        <w:t>23.2.2018</w:t>
      </w:r>
      <w:r w:rsidRPr="000F201B">
        <w:rPr>
          <w:rFonts w:ascii="Calibri" w:hAnsi="Calibri"/>
        </w:rPr>
        <w:t xml:space="preserve"> uzavřena smlouva o dílo č.</w:t>
      </w:r>
      <w:r w:rsidR="00B272BB" w:rsidRPr="000F201B">
        <w:rPr>
          <w:rFonts w:ascii="Calibri" w:hAnsi="Calibri"/>
        </w:rPr>
        <w:t xml:space="preserve"> </w:t>
      </w:r>
      <w:r w:rsidRPr="000F201B">
        <w:rPr>
          <w:rFonts w:ascii="Calibri" w:hAnsi="Calibri"/>
        </w:rPr>
        <w:t>201</w:t>
      </w:r>
      <w:r w:rsidR="00EC7FCA" w:rsidRPr="000F201B">
        <w:rPr>
          <w:rFonts w:ascii="Calibri" w:hAnsi="Calibri"/>
        </w:rPr>
        <w:t>8</w:t>
      </w:r>
      <w:r w:rsidRPr="000F201B">
        <w:rPr>
          <w:rFonts w:ascii="Calibri" w:hAnsi="Calibri"/>
        </w:rPr>
        <w:t> – 000</w:t>
      </w:r>
      <w:r w:rsidR="00EC7FCA" w:rsidRPr="000F201B">
        <w:rPr>
          <w:rFonts w:ascii="Calibri" w:hAnsi="Calibri"/>
        </w:rPr>
        <w:t>12</w:t>
      </w:r>
      <w:r w:rsidRPr="000F201B">
        <w:rPr>
          <w:rFonts w:ascii="Calibri" w:hAnsi="Calibri"/>
        </w:rPr>
        <w:t xml:space="preserve">/ORI (dále jen „Smlouva“), jejímž předmětem je závazek Zhotovitele provést pro Objednatele řádně a včas, na svůj náklad a nebezpečí sjednané dílo dle článku </w:t>
      </w:r>
      <w:r w:rsidR="00EC7FCA" w:rsidRPr="000F201B">
        <w:rPr>
          <w:rFonts w:ascii="Calibri" w:hAnsi="Calibri"/>
        </w:rPr>
        <w:t>II</w:t>
      </w:r>
      <w:r w:rsidRPr="000F201B">
        <w:rPr>
          <w:rFonts w:ascii="Calibri" w:hAnsi="Calibri"/>
        </w:rPr>
        <w:t xml:space="preserve">. Smlouvy pro stavbu označenou jako </w:t>
      </w:r>
      <w:r w:rsidRPr="000F201B">
        <w:rPr>
          <w:rFonts w:ascii="Calibri" w:hAnsi="Calibri"/>
          <w:b/>
        </w:rPr>
        <w:t>„</w:t>
      </w:r>
      <w:r w:rsidRPr="000F201B">
        <w:rPr>
          <w:rFonts w:ascii="Calibri" w:hAnsi="Calibri"/>
          <w:b/>
          <w:bCs/>
        </w:rPr>
        <w:t>Karlov</w:t>
      </w:r>
      <w:r w:rsidR="00EC7FCA" w:rsidRPr="000F201B">
        <w:rPr>
          <w:rFonts w:ascii="Calibri" w:hAnsi="Calibri"/>
          <w:b/>
          <w:bCs/>
        </w:rPr>
        <w:t>arské městské divadlo – stavební úprava střechy, obnova fasády III</w:t>
      </w:r>
      <w:r w:rsidRPr="000F201B">
        <w:rPr>
          <w:rFonts w:ascii="Calibri" w:hAnsi="Calibri"/>
          <w:b/>
        </w:rPr>
        <w:t>“</w:t>
      </w:r>
      <w:r w:rsidRPr="000F201B">
        <w:rPr>
          <w:rFonts w:ascii="Calibri" w:hAnsi="Calibri"/>
        </w:rPr>
        <w:t>; a</w:t>
      </w:r>
    </w:p>
    <w:p w:rsidR="007C23F1" w:rsidRPr="000F201B" w:rsidRDefault="007C23F1" w:rsidP="008111EA">
      <w:pPr>
        <w:ind w:left="567" w:hanging="720"/>
        <w:jc w:val="both"/>
        <w:rPr>
          <w:rFonts w:ascii="Calibri" w:hAnsi="Calibri"/>
          <w:color w:val="000000"/>
        </w:rPr>
      </w:pPr>
    </w:p>
    <w:p w:rsidR="009F29D8" w:rsidRPr="000F201B" w:rsidRDefault="009F29D8" w:rsidP="008111EA">
      <w:pPr>
        <w:numPr>
          <w:ilvl w:val="0"/>
          <w:numId w:val="12"/>
        </w:numPr>
        <w:suppressAutoHyphens w:val="0"/>
        <w:ind w:hanging="720"/>
        <w:jc w:val="both"/>
        <w:rPr>
          <w:rFonts w:ascii="Calibri" w:hAnsi="Calibri"/>
        </w:rPr>
      </w:pPr>
      <w:r w:rsidRPr="000F201B">
        <w:rPr>
          <w:rFonts w:ascii="Calibri" w:hAnsi="Calibri"/>
        </w:rPr>
        <w:t xml:space="preserve">Při provádění díla se zástupci </w:t>
      </w:r>
      <w:r w:rsidR="008111EA" w:rsidRPr="000F201B">
        <w:rPr>
          <w:rFonts w:ascii="Calibri" w:hAnsi="Calibri"/>
        </w:rPr>
        <w:t xml:space="preserve">Zhotovitele </w:t>
      </w:r>
      <w:r w:rsidRPr="000F201B">
        <w:rPr>
          <w:rFonts w:ascii="Calibri" w:hAnsi="Calibri"/>
        </w:rPr>
        <w:t xml:space="preserve">a </w:t>
      </w:r>
      <w:r w:rsidR="009E025F" w:rsidRPr="000F201B">
        <w:rPr>
          <w:rFonts w:ascii="Calibri" w:hAnsi="Calibri"/>
        </w:rPr>
        <w:t xml:space="preserve">Objednatele </w:t>
      </w:r>
      <w:r w:rsidRPr="000F201B">
        <w:rPr>
          <w:rFonts w:ascii="Calibri" w:hAnsi="Calibri"/>
        </w:rPr>
        <w:t xml:space="preserve">dohodli na změnách díla, na jejichž základě se mění ustanovení znění </w:t>
      </w:r>
      <w:r w:rsidR="009E025F" w:rsidRPr="000F201B">
        <w:rPr>
          <w:rFonts w:ascii="Calibri" w:hAnsi="Calibri"/>
        </w:rPr>
        <w:t>Smlouvy</w:t>
      </w:r>
      <w:r w:rsidRPr="000F201B">
        <w:rPr>
          <w:rFonts w:ascii="Calibri" w:hAnsi="Calibri"/>
        </w:rPr>
        <w:t>; a</w:t>
      </w:r>
    </w:p>
    <w:p w:rsidR="009F29D8" w:rsidRPr="000F201B" w:rsidRDefault="009F29D8" w:rsidP="008111EA">
      <w:pPr>
        <w:pStyle w:val="Odstavecseseznamem"/>
        <w:ind w:hanging="720"/>
        <w:rPr>
          <w:rFonts w:ascii="Calibri" w:hAnsi="Calibri"/>
        </w:rPr>
      </w:pPr>
    </w:p>
    <w:p w:rsidR="009F29D8" w:rsidRPr="000F201B" w:rsidRDefault="009F29D8" w:rsidP="008111EA">
      <w:pPr>
        <w:numPr>
          <w:ilvl w:val="0"/>
          <w:numId w:val="12"/>
        </w:numPr>
        <w:suppressAutoHyphens w:val="0"/>
        <w:ind w:hanging="720"/>
        <w:jc w:val="both"/>
        <w:rPr>
          <w:rFonts w:ascii="Calibri" w:hAnsi="Calibri"/>
        </w:rPr>
      </w:pPr>
      <w:r w:rsidRPr="000F201B">
        <w:rPr>
          <w:rFonts w:ascii="Calibri" w:hAnsi="Calibri"/>
        </w:rPr>
        <w:t xml:space="preserve">Rada města Karlovy Vary schválila na svém </w:t>
      </w:r>
      <w:r w:rsidR="00401DDB">
        <w:rPr>
          <w:rFonts w:ascii="Calibri" w:hAnsi="Calibri"/>
        </w:rPr>
        <w:t>6. j</w:t>
      </w:r>
      <w:r w:rsidRPr="000F201B">
        <w:rPr>
          <w:rFonts w:ascii="Calibri" w:hAnsi="Calibri"/>
        </w:rPr>
        <w:t xml:space="preserve">ednání dne  </w:t>
      </w:r>
      <w:r w:rsidR="00401DDB">
        <w:rPr>
          <w:rFonts w:ascii="Calibri" w:hAnsi="Calibri"/>
        </w:rPr>
        <w:t>6.3.</w:t>
      </w:r>
      <w:r w:rsidR="00EC7FCA" w:rsidRPr="000F201B">
        <w:rPr>
          <w:rFonts w:ascii="Calibri" w:hAnsi="Calibri"/>
        </w:rPr>
        <w:t>2018</w:t>
      </w:r>
      <w:r w:rsidRPr="000F201B">
        <w:rPr>
          <w:rFonts w:ascii="Calibri" w:hAnsi="Calibri"/>
        </w:rPr>
        <w:t xml:space="preserve"> uzavření Dodatku č.</w:t>
      </w:r>
      <w:r w:rsidR="009E025F" w:rsidRPr="000F201B">
        <w:rPr>
          <w:rFonts w:ascii="Calibri" w:hAnsi="Calibri"/>
        </w:rPr>
        <w:t xml:space="preserve"> </w:t>
      </w:r>
      <w:r w:rsidRPr="000F201B">
        <w:rPr>
          <w:rFonts w:ascii="Calibri" w:hAnsi="Calibri"/>
        </w:rPr>
        <w:t>1 ke Smlouvě</w:t>
      </w:r>
      <w:r w:rsidR="00EC7FCA" w:rsidRPr="000F201B">
        <w:rPr>
          <w:rFonts w:ascii="Calibri" w:hAnsi="Calibri"/>
        </w:rPr>
        <w:t>,</w:t>
      </w:r>
    </w:p>
    <w:p w:rsidR="009F29D8" w:rsidRPr="000F201B" w:rsidRDefault="009F29D8" w:rsidP="008111EA">
      <w:pPr>
        <w:pStyle w:val="Odstavecseseznamem"/>
        <w:ind w:hanging="720"/>
        <w:rPr>
          <w:rFonts w:ascii="Calibri" w:hAnsi="Calibri"/>
          <w:snapToGrid w:val="0"/>
        </w:rPr>
      </w:pPr>
    </w:p>
    <w:p w:rsidR="009E025F" w:rsidRPr="000F201B" w:rsidRDefault="00EC7FCA" w:rsidP="009E025F">
      <w:pPr>
        <w:jc w:val="both"/>
        <w:rPr>
          <w:rFonts w:ascii="Calibri" w:hAnsi="Calibri"/>
        </w:rPr>
      </w:pPr>
      <w:r w:rsidRPr="000F201B">
        <w:rPr>
          <w:rFonts w:ascii="Calibri" w:hAnsi="Calibri"/>
          <w:snapToGrid w:val="0"/>
        </w:rPr>
        <w:t xml:space="preserve">dohodly </w:t>
      </w:r>
      <w:r w:rsidR="009E025F" w:rsidRPr="000F201B">
        <w:rPr>
          <w:rFonts w:ascii="Calibri" w:hAnsi="Calibri"/>
          <w:snapToGrid w:val="0"/>
        </w:rPr>
        <w:t>se smluvní strany, ve smyslu ustanovení zákona č. 89/2012 Sb., občanského zákoníku, ve znění pozdějších předpisů (dále jen „Občanský zákoník“),</w:t>
      </w:r>
      <w:r w:rsidR="009E025F" w:rsidRPr="000F201B">
        <w:rPr>
          <w:rFonts w:ascii="Calibri" w:hAnsi="Calibri"/>
        </w:rPr>
        <w:t xml:space="preserve"> </w:t>
      </w:r>
      <w:r w:rsidR="009E025F" w:rsidRPr="000F201B">
        <w:rPr>
          <w:rFonts w:ascii="Calibri" w:hAnsi="Calibri"/>
          <w:snapToGrid w:val="0"/>
        </w:rPr>
        <w:t>na uzavření tohoto</w:t>
      </w:r>
    </w:p>
    <w:p w:rsidR="009E025F" w:rsidRPr="000F201B" w:rsidRDefault="009E025F" w:rsidP="00667C97">
      <w:pPr>
        <w:pStyle w:val="BodyText21"/>
        <w:widowControl/>
        <w:rPr>
          <w:rFonts w:ascii="Calibri" w:hAnsi="Calibri"/>
          <w:snapToGrid w:val="0"/>
          <w:sz w:val="20"/>
        </w:rPr>
      </w:pPr>
    </w:p>
    <w:p w:rsidR="00A74EB0" w:rsidRPr="000F201B" w:rsidRDefault="00EA6D81" w:rsidP="00EA6D81">
      <w:pPr>
        <w:pStyle w:val="BodyText21"/>
        <w:widowControl/>
        <w:jc w:val="center"/>
        <w:rPr>
          <w:rFonts w:ascii="Calibri" w:hAnsi="Calibri"/>
          <w:b/>
          <w:sz w:val="20"/>
        </w:rPr>
      </w:pPr>
      <w:r w:rsidRPr="000F201B">
        <w:rPr>
          <w:rFonts w:ascii="Calibri" w:hAnsi="Calibri"/>
          <w:b/>
          <w:sz w:val="20"/>
        </w:rPr>
        <w:t>D</w:t>
      </w:r>
      <w:r w:rsidR="00EC7FCA" w:rsidRPr="000F201B">
        <w:rPr>
          <w:rFonts w:ascii="Calibri" w:hAnsi="Calibri"/>
          <w:b/>
          <w:sz w:val="20"/>
        </w:rPr>
        <w:t xml:space="preserve"> </w:t>
      </w:r>
      <w:r w:rsidRPr="000F201B">
        <w:rPr>
          <w:rFonts w:ascii="Calibri" w:hAnsi="Calibri"/>
          <w:b/>
          <w:sz w:val="20"/>
        </w:rPr>
        <w:t>O</w:t>
      </w:r>
      <w:r w:rsidR="00EC7FCA" w:rsidRPr="000F201B">
        <w:rPr>
          <w:rFonts w:ascii="Calibri" w:hAnsi="Calibri"/>
          <w:b/>
          <w:sz w:val="20"/>
        </w:rPr>
        <w:t xml:space="preserve"> </w:t>
      </w:r>
      <w:r w:rsidRPr="000F201B">
        <w:rPr>
          <w:rFonts w:ascii="Calibri" w:hAnsi="Calibri"/>
          <w:b/>
          <w:sz w:val="20"/>
        </w:rPr>
        <w:t>D</w:t>
      </w:r>
      <w:r w:rsidR="00EC7FCA" w:rsidRPr="000F201B">
        <w:rPr>
          <w:rFonts w:ascii="Calibri" w:hAnsi="Calibri"/>
          <w:b/>
          <w:sz w:val="20"/>
        </w:rPr>
        <w:t xml:space="preserve"> </w:t>
      </w:r>
      <w:r w:rsidRPr="000F201B">
        <w:rPr>
          <w:rFonts w:ascii="Calibri" w:hAnsi="Calibri"/>
          <w:b/>
          <w:sz w:val="20"/>
        </w:rPr>
        <w:t>A</w:t>
      </w:r>
      <w:r w:rsidR="00EC7FCA" w:rsidRPr="000F201B">
        <w:rPr>
          <w:rFonts w:ascii="Calibri" w:hAnsi="Calibri"/>
          <w:b/>
          <w:sz w:val="20"/>
        </w:rPr>
        <w:t xml:space="preserve"> </w:t>
      </w:r>
      <w:r w:rsidRPr="000F201B">
        <w:rPr>
          <w:rFonts w:ascii="Calibri" w:hAnsi="Calibri"/>
          <w:b/>
          <w:sz w:val="20"/>
        </w:rPr>
        <w:t>T</w:t>
      </w:r>
      <w:r w:rsidR="00EC7FCA" w:rsidRPr="000F201B">
        <w:rPr>
          <w:rFonts w:ascii="Calibri" w:hAnsi="Calibri"/>
          <w:b/>
          <w:sz w:val="20"/>
        </w:rPr>
        <w:t xml:space="preserve"> </w:t>
      </w:r>
      <w:r w:rsidRPr="000F201B">
        <w:rPr>
          <w:rFonts w:ascii="Calibri" w:hAnsi="Calibri"/>
          <w:b/>
          <w:sz w:val="20"/>
        </w:rPr>
        <w:t>K</w:t>
      </w:r>
      <w:r w:rsidR="00EC7FCA" w:rsidRPr="000F201B">
        <w:rPr>
          <w:rFonts w:ascii="Calibri" w:hAnsi="Calibri"/>
          <w:b/>
          <w:sz w:val="20"/>
        </w:rPr>
        <w:t xml:space="preserve"> </w:t>
      </w:r>
      <w:r w:rsidRPr="000F201B">
        <w:rPr>
          <w:rFonts w:ascii="Calibri" w:hAnsi="Calibri"/>
          <w:b/>
          <w:sz w:val="20"/>
        </w:rPr>
        <w:t>U č.</w:t>
      </w:r>
      <w:r w:rsidR="00870DFF" w:rsidRPr="000F201B">
        <w:rPr>
          <w:rFonts w:ascii="Calibri" w:hAnsi="Calibri"/>
          <w:b/>
          <w:sz w:val="20"/>
        </w:rPr>
        <w:t xml:space="preserve"> </w:t>
      </w:r>
      <w:r w:rsidRPr="000F201B">
        <w:rPr>
          <w:rFonts w:ascii="Calibri" w:hAnsi="Calibri"/>
          <w:b/>
          <w:sz w:val="20"/>
        </w:rPr>
        <w:t>1</w:t>
      </w:r>
    </w:p>
    <w:p w:rsidR="00EC7FCA" w:rsidRPr="000F201B" w:rsidRDefault="00EC7FCA" w:rsidP="00EA6D81">
      <w:pPr>
        <w:pStyle w:val="BodyText21"/>
        <w:widowControl/>
        <w:jc w:val="center"/>
        <w:rPr>
          <w:rFonts w:ascii="Calibri" w:hAnsi="Calibri"/>
          <w:b/>
          <w:sz w:val="20"/>
        </w:rPr>
      </w:pPr>
    </w:p>
    <w:p w:rsidR="00667C97" w:rsidRPr="000F201B" w:rsidRDefault="00667C97" w:rsidP="00443B37">
      <w:pPr>
        <w:pStyle w:val="Nadpis5"/>
        <w:keepLines w:val="0"/>
        <w:widowControl w:val="0"/>
        <w:numPr>
          <w:ilvl w:val="4"/>
          <w:numId w:val="1"/>
        </w:numPr>
        <w:tabs>
          <w:tab w:val="clear" w:pos="1008"/>
          <w:tab w:val="num" w:pos="0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pacing w:before="0"/>
        <w:ind w:left="0" w:firstLine="0"/>
        <w:jc w:val="center"/>
        <w:rPr>
          <w:rFonts w:ascii="Calibri" w:hAnsi="Calibri"/>
          <w:b/>
          <w:color w:val="auto"/>
        </w:rPr>
      </w:pPr>
      <w:r w:rsidRPr="000F201B">
        <w:rPr>
          <w:rFonts w:ascii="Calibri" w:hAnsi="Calibri"/>
          <w:b/>
          <w:color w:val="auto"/>
        </w:rPr>
        <w:t>S M L O U V Y   O   D Í L O</w:t>
      </w:r>
    </w:p>
    <w:p w:rsidR="00EC7FCA" w:rsidRPr="000F201B" w:rsidRDefault="00EC7FCA" w:rsidP="00EC7FCA">
      <w:pPr>
        <w:rPr>
          <w:rFonts w:ascii="Calibri" w:hAnsi="Calibri"/>
        </w:rPr>
      </w:pPr>
    </w:p>
    <w:p w:rsidR="00667C97" w:rsidRPr="000F201B" w:rsidRDefault="009E025F" w:rsidP="00443B37">
      <w:pPr>
        <w:pStyle w:val="Nadpis5"/>
        <w:keepLines w:val="0"/>
        <w:widowControl w:val="0"/>
        <w:numPr>
          <w:ilvl w:val="4"/>
          <w:numId w:val="1"/>
        </w:numPr>
        <w:tabs>
          <w:tab w:val="clear" w:pos="1008"/>
          <w:tab w:val="num" w:pos="0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pacing w:before="0"/>
        <w:ind w:left="0" w:firstLine="0"/>
        <w:jc w:val="center"/>
        <w:rPr>
          <w:rFonts w:ascii="Calibri" w:hAnsi="Calibri"/>
          <w:b/>
          <w:color w:val="auto"/>
        </w:rPr>
      </w:pPr>
      <w:r w:rsidRPr="000F201B">
        <w:rPr>
          <w:rFonts w:ascii="Calibri" w:hAnsi="Calibri"/>
          <w:b/>
          <w:color w:val="auto"/>
        </w:rPr>
        <w:t>č.</w:t>
      </w:r>
      <w:r w:rsidR="00EC7FCA" w:rsidRPr="000F201B">
        <w:rPr>
          <w:rFonts w:ascii="Calibri" w:hAnsi="Calibri"/>
          <w:b/>
          <w:color w:val="auto"/>
        </w:rPr>
        <w:t>sml. zhotovitele: 17032/1/2018, č. sml.</w:t>
      </w:r>
      <w:r w:rsidRPr="000F201B">
        <w:rPr>
          <w:rFonts w:ascii="Calibri" w:hAnsi="Calibri"/>
          <w:b/>
          <w:color w:val="auto"/>
        </w:rPr>
        <w:t xml:space="preserve"> objednatele: 201</w:t>
      </w:r>
      <w:r w:rsidR="00EC7FCA" w:rsidRPr="000F201B">
        <w:rPr>
          <w:rFonts w:ascii="Calibri" w:hAnsi="Calibri"/>
          <w:b/>
          <w:color w:val="auto"/>
        </w:rPr>
        <w:t>8</w:t>
      </w:r>
      <w:r w:rsidRPr="000F201B">
        <w:rPr>
          <w:rFonts w:ascii="Calibri" w:hAnsi="Calibri"/>
          <w:b/>
          <w:color w:val="auto"/>
        </w:rPr>
        <w:t>-000</w:t>
      </w:r>
      <w:r w:rsidR="00EC7FCA" w:rsidRPr="000F201B">
        <w:rPr>
          <w:rFonts w:ascii="Calibri" w:hAnsi="Calibri"/>
          <w:b/>
          <w:color w:val="auto"/>
        </w:rPr>
        <w:t>12</w:t>
      </w:r>
      <w:r w:rsidRPr="000F201B">
        <w:rPr>
          <w:rFonts w:ascii="Calibri" w:hAnsi="Calibri"/>
          <w:b/>
          <w:color w:val="auto"/>
        </w:rPr>
        <w:t>/ORI</w:t>
      </w:r>
    </w:p>
    <w:p w:rsidR="009E025F" w:rsidRPr="000F201B" w:rsidRDefault="009E025F" w:rsidP="009E025F">
      <w:pPr>
        <w:jc w:val="center"/>
        <w:rPr>
          <w:rFonts w:ascii="Calibri" w:hAnsi="Calibri"/>
          <w:b/>
        </w:rPr>
      </w:pPr>
      <w:r w:rsidRPr="000F201B">
        <w:rPr>
          <w:rFonts w:ascii="Calibri" w:hAnsi="Calibri"/>
          <w:b/>
        </w:rPr>
        <w:t>ze dne 2</w:t>
      </w:r>
      <w:r w:rsidR="00EC7FCA" w:rsidRPr="000F201B">
        <w:rPr>
          <w:rFonts w:ascii="Calibri" w:hAnsi="Calibri"/>
          <w:b/>
        </w:rPr>
        <w:t>3.2.2018</w:t>
      </w:r>
    </w:p>
    <w:p w:rsidR="009E025F" w:rsidRDefault="009E025F" w:rsidP="009E025F">
      <w:pPr>
        <w:jc w:val="center"/>
        <w:rPr>
          <w:rFonts w:ascii="Calibri" w:hAnsi="Calibri"/>
        </w:rPr>
      </w:pPr>
      <w:r w:rsidRPr="000F201B">
        <w:rPr>
          <w:rFonts w:ascii="Calibri" w:hAnsi="Calibri"/>
        </w:rPr>
        <w:t>(dále jen „Dodatek č. 1“)</w:t>
      </w:r>
      <w:r w:rsidR="00EC7FCA" w:rsidRPr="000F201B">
        <w:rPr>
          <w:rFonts w:ascii="Calibri" w:hAnsi="Calibri"/>
        </w:rPr>
        <w:t>.</w:t>
      </w:r>
    </w:p>
    <w:p w:rsidR="000F201B" w:rsidRPr="000F201B" w:rsidRDefault="000F201B" w:rsidP="009E025F">
      <w:pPr>
        <w:jc w:val="center"/>
        <w:rPr>
          <w:rFonts w:ascii="Calibri" w:hAnsi="Calibri"/>
        </w:rPr>
      </w:pPr>
    </w:p>
    <w:p w:rsidR="00870DFF" w:rsidRPr="000F201B" w:rsidRDefault="00650D39" w:rsidP="00650D39">
      <w:pPr>
        <w:widowControl w:val="0"/>
        <w:jc w:val="center"/>
        <w:rPr>
          <w:rFonts w:ascii="Calibri" w:hAnsi="Calibri"/>
          <w:b/>
          <w:snapToGrid w:val="0"/>
        </w:rPr>
      </w:pPr>
      <w:r w:rsidRPr="000F201B">
        <w:rPr>
          <w:rFonts w:ascii="Calibri" w:hAnsi="Calibri"/>
          <w:b/>
          <w:snapToGrid w:val="0"/>
        </w:rPr>
        <w:t>I</w:t>
      </w:r>
      <w:r w:rsidR="00870DFF" w:rsidRPr="000F201B">
        <w:rPr>
          <w:rFonts w:ascii="Calibri" w:hAnsi="Calibri"/>
          <w:b/>
          <w:snapToGrid w:val="0"/>
        </w:rPr>
        <w:t>.</w:t>
      </w:r>
      <w:r w:rsidR="00870DFF" w:rsidRPr="000F201B">
        <w:rPr>
          <w:rFonts w:ascii="Calibri" w:hAnsi="Calibri"/>
          <w:b/>
          <w:snapToGrid w:val="0"/>
        </w:rPr>
        <w:tab/>
        <w:t>Změna smlouvy</w:t>
      </w:r>
    </w:p>
    <w:p w:rsidR="00650D39" w:rsidRPr="000F201B" w:rsidRDefault="00650D39" w:rsidP="00650D39">
      <w:pPr>
        <w:widowControl w:val="0"/>
        <w:jc w:val="center"/>
        <w:rPr>
          <w:rFonts w:ascii="Calibri" w:hAnsi="Calibri"/>
        </w:rPr>
      </w:pPr>
    </w:p>
    <w:p w:rsidR="00870DFF" w:rsidRPr="000F201B" w:rsidRDefault="00870DFF" w:rsidP="00870DFF">
      <w:pPr>
        <w:pStyle w:val="Zkladntext"/>
        <w:widowControl/>
        <w:numPr>
          <w:ilvl w:val="0"/>
          <w:numId w:val="13"/>
        </w:numPr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suppressAutoHyphens w:val="0"/>
        <w:ind w:hanging="720"/>
        <w:rPr>
          <w:rFonts w:ascii="Calibri" w:hAnsi="Calibri"/>
          <w:sz w:val="20"/>
        </w:rPr>
      </w:pPr>
      <w:r w:rsidRPr="000F201B">
        <w:rPr>
          <w:rFonts w:ascii="Calibri" w:hAnsi="Calibri"/>
          <w:sz w:val="20"/>
        </w:rPr>
        <w:t xml:space="preserve">Smluvní strany se v souladu s ustanovením článku </w:t>
      </w:r>
      <w:r w:rsidR="00650D39" w:rsidRPr="000F201B">
        <w:rPr>
          <w:rFonts w:ascii="Calibri" w:hAnsi="Calibri"/>
          <w:sz w:val="20"/>
        </w:rPr>
        <w:t>XX</w:t>
      </w:r>
      <w:r w:rsidRPr="000F201B">
        <w:rPr>
          <w:rFonts w:ascii="Calibri" w:hAnsi="Calibri"/>
          <w:sz w:val="20"/>
        </w:rPr>
        <w:t xml:space="preserve">. odstavce </w:t>
      </w:r>
      <w:r w:rsidR="00650D39" w:rsidRPr="000F201B">
        <w:rPr>
          <w:rFonts w:ascii="Calibri" w:hAnsi="Calibri"/>
          <w:sz w:val="20"/>
        </w:rPr>
        <w:t>22.4.</w:t>
      </w:r>
      <w:r w:rsidRPr="000F201B">
        <w:rPr>
          <w:rFonts w:ascii="Calibri" w:hAnsi="Calibri"/>
          <w:sz w:val="20"/>
        </w:rPr>
        <w:t xml:space="preserve"> Smlouvy dohodly na změně Smlouvy, a to následujícím způsobem:</w:t>
      </w:r>
    </w:p>
    <w:p w:rsidR="00870DFF" w:rsidRPr="000F201B" w:rsidRDefault="00870DFF" w:rsidP="00870DFF">
      <w:pPr>
        <w:pStyle w:val="Zkladntext"/>
        <w:ind w:left="720" w:hanging="720"/>
        <w:rPr>
          <w:rFonts w:ascii="Calibri" w:hAnsi="Calibri"/>
          <w:sz w:val="20"/>
        </w:rPr>
      </w:pPr>
    </w:p>
    <w:p w:rsidR="004C6480" w:rsidRDefault="00870DFF" w:rsidP="00650D39">
      <w:pPr>
        <w:widowControl w:val="0"/>
        <w:ind w:left="720"/>
        <w:jc w:val="both"/>
        <w:rPr>
          <w:rFonts w:ascii="Calibri" w:hAnsi="Calibri"/>
        </w:rPr>
      </w:pPr>
      <w:r w:rsidRPr="000F201B">
        <w:rPr>
          <w:rFonts w:ascii="Calibri" w:hAnsi="Calibri"/>
        </w:rPr>
        <w:t xml:space="preserve">V článku </w:t>
      </w:r>
      <w:r w:rsidR="00650D39" w:rsidRPr="000F201B">
        <w:rPr>
          <w:rFonts w:ascii="Calibri" w:hAnsi="Calibri"/>
        </w:rPr>
        <w:t>V</w:t>
      </w:r>
      <w:r w:rsidRPr="000F201B">
        <w:rPr>
          <w:rFonts w:ascii="Calibri" w:hAnsi="Calibri"/>
        </w:rPr>
        <w:t xml:space="preserve">. Smlouvy se </w:t>
      </w:r>
      <w:r w:rsidR="00650D39" w:rsidRPr="000F201B">
        <w:rPr>
          <w:rFonts w:ascii="Calibri" w:hAnsi="Calibri"/>
        </w:rPr>
        <w:t>v </w:t>
      </w:r>
      <w:r w:rsidRPr="000F201B">
        <w:rPr>
          <w:rFonts w:ascii="Calibri" w:hAnsi="Calibri"/>
        </w:rPr>
        <w:t>odstavc</w:t>
      </w:r>
      <w:r w:rsidR="00650D39" w:rsidRPr="000F201B">
        <w:rPr>
          <w:rFonts w:ascii="Calibri" w:hAnsi="Calibri"/>
        </w:rPr>
        <w:t>i 5.3</w:t>
      </w:r>
      <w:r w:rsidR="002A4B00">
        <w:rPr>
          <w:rFonts w:ascii="Calibri" w:hAnsi="Calibri"/>
        </w:rPr>
        <w:t>.</w:t>
      </w:r>
      <w:r w:rsidR="00650D39" w:rsidRPr="000F201B">
        <w:rPr>
          <w:rFonts w:ascii="Calibri" w:hAnsi="Calibri"/>
        </w:rPr>
        <w:t xml:space="preserve">: </w:t>
      </w:r>
    </w:p>
    <w:p w:rsidR="0067340B" w:rsidRPr="000F201B" w:rsidRDefault="0067340B" w:rsidP="00650D39">
      <w:pPr>
        <w:widowControl w:val="0"/>
        <w:ind w:left="720"/>
        <w:jc w:val="both"/>
        <w:rPr>
          <w:rFonts w:ascii="Calibri" w:hAnsi="Calibri"/>
          <w:b/>
        </w:rPr>
      </w:pPr>
    </w:p>
    <w:p w:rsidR="007C23F1" w:rsidRDefault="00650D39" w:rsidP="00650D39">
      <w:pPr>
        <w:widowControl w:val="0"/>
        <w:numPr>
          <w:ilvl w:val="0"/>
          <w:numId w:val="16"/>
        </w:numPr>
        <w:jc w:val="both"/>
        <w:rPr>
          <w:rFonts w:ascii="Calibri" w:hAnsi="Calibri"/>
        </w:rPr>
      </w:pPr>
      <w:r w:rsidRPr="000F201B">
        <w:rPr>
          <w:rFonts w:ascii="Calibri" w:hAnsi="Calibri"/>
        </w:rPr>
        <w:t>ruší</w:t>
      </w:r>
      <w:r w:rsidR="0067340B">
        <w:rPr>
          <w:rFonts w:ascii="Calibri" w:hAnsi="Calibri"/>
        </w:rPr>
        <w:t xml:space="preserve"> se věta </w:t>
      </w:r>
      <w:r w:rsidR="002A4B00">
        <w:rPr>
          <w:rFonts w:ascii="Calibri" w:hAnsi="Calibri"/>
        </w:rPr>
        <w:t>třetí</w:t>
      </w:r>
      <w:r w:rsidRPr="000F201B">
        <w:rPr>
          <w:rFonts w:ascii="Calibri" w:hAnsi="Calibri"/>
        </w:rPr>
        <w:t xml:space="preserve">: </w:t>
      </w:r>
      <w:r w:rsidR="00D22784" w:rsidRPr="000F201B">
        <w:rPr>
          <w:rFonts w:ascii="Calibri" w:hAnsi="Calibri"/>
        </w:rPr>
        <w:t>„</w:t>
      </w:r>
      <w:r w:rsidR="00D22784" w:rsidRPr="002A4B00">
        <w:rPr>
          <w:rFonts w:ascii="Calibri" w:hAnsi="Calibri"/>
          <w:i/>
        </w:rPr>
        <w:t>Zhotovitelem vystavené faktury na dílčí plnění budou zahrnovat i příslušnou část daně z přidané hodnoty</w:t>
      </w:r>
      <w:r w:rsidR="0067340B" w:rsidRPr="002A4B00">
        <w:rPr>
          <w:rFonts w:ascii="Calibri" w:hAnsi="Calibri"/>
          <w:i/>
        </w:rPr>
        <w:t>.“</w:t>
      </w:r>
    </w:p>
    <w:p w:rsidR="0067340B" w:rsidRPr="000F201B" w:rsidRDefault="0067340B" w:rsidP="0067340B">
      <w:pPr>
        <w:widowControl w:val="0"/>
        <w:jc w:val="both"/>
        <w:rPr>
          <w:rFonts w:ascii="Calibri" w:hAnsi="Calibri"/>
        </w:rPr>
      </w:pPr>
    </w:p>
    <w:p w:rsidR="00D22784" w:rsidRPr="00401DDB" w:rsidRDefault="00D22784" w:rsidP="00D22784">
      <w:pPr>
        <w:widowControl w:val="0"/>
        <w:numPr>
          <w:ilvl w:val="0"/>
          <w:numId w:val="16"/>
        </w:numPr>
        <w:jc w:val="both"/>
        <w:rPr>
          <w:rFonts w:ascii="Calibri" w:hAnsi="Calibri"/>
          <w:bCs/>
        </w:rPr>
      </w:pPr>
      <w:r w:rsidRPr="0067340B">
        <w:rPr>
          <w:rFonts w:ascii="Calibri" w:hAnsi="Calibri"/>
        </w:rPr>
        <w:t xml:space="preserve">ruší </w:t>
      </w:r>
      <w:r w:rsidR="0067340B" w:rsidRPr="0067340B">
        <w:rPr>
          <w:rFonts w:ascii="Calibri" w:hAnsi="Calibri"/>
        </w:rPr>
        <w:t xml:space="preserve">se </w:t>
      </w:r>
      <w:r w:rsidRPr="0067340B">
        <w:rPr>
          <w:rFonts w:ascii="Calibri" w:hAnsi="Calibri"/>
        </w:rPr>
        <w:t>odstavec</w:t>
      </w:r>
      <w:r w:rsidR="0067340B" w:rsidRPr="0067340B">
        <w:rPr>
          <w:rFonts w:ascii="Calibri" w:hAnsi="Calibri"/>
        </w:rPr>
        <w:t>, který zní takto:</w:t>
      </w:r>
      <w:r w:rsidRPr="0067340B">
        <w:rPr>
          <w:rFonts w:ascii="Calibri" w:hAnsi="Calibri"/>
        </w:rPr>
        <w:t xml:space="preserve"> </w:t>
      </w:r>
      <w:r w:rsidRPr="0067340B">
        <w:rPr>
          <w:rFonts w:ascii="Calibri" w:hAnsi="Calibri"/>
          <w:i/>
        </w:rPr>
        <w:t>„</w:t>
      </w:r>
      <w:r w:rsidRPr="0067340B">
        <w:rPr>
          <w:rFonts w:ascii="Calibri" w:hAnsi="Calibri"/>
          <w:bCs/>
          <w:i/>
        </w:rPr>
        <w:t>Smluvní strany se vzájemně dohodly, že daň z přidané hodnoty bude zhotovitelem účtována v sazbách dle právních předpisů platných v době uskutečnitelného zdanitelného plnění pro to které účtované dílčí plnění dle předchozího odstavce.</w:t>
      </w:r>
      <w:r w:rsidR="0067340B" w:rsidRPr="0067340B">
        <w:rPr>
          <w:rFonts w:ascii="Calibri" w:hAnsi="Calibri"/>
          <w:bCs/>
          <w:i/>
        </w:rPr>
        <w:t>“</w:t>
      </w:r>
    </w:p>
    <w:p w:rsidR="0067340B" w:rsidRDefault="0067340B" w:rsidP="0067340B">
      <w:pPr>
        <w:pStyle w:val="Odstavecseseznamem"/>
        <w:rPr>
          <w:rFonts w:ascii="Calibri" w:hAnsi="Calibri"/>
          <w:bCs/>
        </w:rPr>
      </w:pPr>
    </w:p>
    <w:p w:rsidR="00D22784" w:rsidRDefault="0067340B" w:rsidP="00650D39">
      <w:pPr>
        <w:widowControl w:val="0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r w:rsidR="00D22784" w:rsidRPr="000F201B">
        <w:rPr>
          <w:rFonts w:ascii="Calibri" w:hAnsi="Calibri"/>
        </w:rPr>
        <w:t>doplňuje odstavec</w:t>
      </w:r>
      <w:r>
        <w:rPr>
          <w:rFonts w:ascii="Calibri" w:hAnsi="Calibri"/>
        </w:rPr>
        <w:t>, který zní:</w:t>
      </w:r>
    </w:p>
    <w:p w:rsidR="007C23F1" w:rsidRPr="0067340B" w:rsidRDefault="004C6480" w:rsidP="00D22784">
      <w:pPr>
        <w:widowControl w:val="0"/>
        <w:ind w:left="1418"/>
        <w:jc w:val="both"/>
        <w:rPr>
          <w:rFonts w:ascii="Calibri" w:hAnsi="Calibri"/>
          <w:b/>
        </w:rPr>
      </w:pPr>
      <w:r w:rsidRPr="0067340B">
        <w:rPr>
          <w:rFonts w:ascii="Calibri" w:hAnsi="Calibri"/>
          <w:b/>
          <w:i/>
        </w:rPr>
        <w:t>„</w:t>
      </w:r>
      <w:r w:rsidR="007C23F1" w:rsidRPr="0067340B">
        <w:rPr>
          <w:rFonts w:ascii="Calibri" w:hAnsi="Calibri"/>
          <w:b/>
          <w:i/>
        </w:rPr>
        <w:t xml:space="preserve">Vzhledem k tomu, že předmětné plnění není odběratelem určené výlučně pro potřeby veřejné správy, dodavatel vystaví daňové doklady bez vyčíslené DPH v režimu přenesené daňové povinnosti. DPH odvede </w:t>
      </w:r>
      <w:r w:rsidR="001D047B">
        <w:rPr>
          <w:rFonts w:ascii="Calibri" w:hAnsi="Calibri"/>
          <w:b/>
          <w:i/>
        </w:rPr>
        <w:t>O</w:t>
      </w:r>
      <w:r w:rsidR="008D2075">
        <w:rPr>
          <w:rFonts w:ascii="Calibri" w:hAnsi="Calibri"/>
          <w:b/>
          <w:i/>
        </w:rPr>
        <w:t>bjednatel</w:t>
      </w:r>
      <w:r w:rsidR="007C23F1" w:rsidRPr="0067340B">
        <w:rPr>
          <w:rFonts w:ascii="Calibri" w:hAnsi="Calibri"/>
          <w:b/>
          <w:i/>
        </w:rPr>
        <w:t>.</w:t>
      </w:r>
      <w:r w:rsidRPr="0067340B">
        <w:rPr>
          <w:rFonts w:ascii="Calibri" w:hAnsi="Calibri"/>
          <w:b/>
          <w:i/>
        </w:rPr>
        <w:t>“</w:t>
      </w:r>
    </w:p>
    <w:p w:rsidR="004C6480" w:rsidRPr="0067340B" w:rsidRDefault="004C6480" w:rsidP="004C6480">
      <w:pPr>
        <w:ind w:left="708"/>
        <w:jc w:val="both"/>
        <w:rPr>
          <w:rFonts w:ascii="Calibri" w:hAnsi="Calibri"/>
          <w:b/>
          <w:i/>
          <w:sz w:val="18"/>
        </w:rPr>
      </w:pPr>
    </w:p>
    <w:p w:rsidR="004C6480" w:rsidRPr="000F201B" w:rsidRDefault="004C6480" w:rsidP="0067340B">
      <w:pPr>
        <w:pStyle w:val="Zkladntext"/>
        <w:widowControl/>
        <w:numPr>
          <w:ilvl w:val="0"/>
          <w:numId w:val="13"/>
        </w:numPr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suppressAutoHyphens w:val="0"/>
        <w:ind w:hanging="720"/>
        <w:rPr>
          <w:rFonts w:ascii="Calibri" w:hAnsi="Calibri"/>
          <w:i/>
          <w:sz w:val="20"/>
        </w:rPr>
      </w:pPr>
      <w:r w:rsidRPr="000F201B">
        <w:rPr>
          <w:rFonts w:ascii="Calibri" w:hAnsi="Calibri"/>
          <w:sz w:val="20"/>
        </w:rPr>
        <w:t>Ostatní části a ustanovení Smlouvy, Dodatkem č. 1 nedotčené, zůstávají platné a účinné v původním znění.</w:t>
      </w:r>
    </w:p>
    <w:p w:rsidR="00E77F21" w:rsidRPr="000F201B" w:rsidRDefault="00E77F21" w:rsidP="004C6480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suppressAutoHyphens w:val="0"/>
        <w:ind w:left="720"/>
        <w:jc w:val="left"/>
        <w:rPr>
          <w:rFonts w:ascii="Calibri" w:hAnsi="Calibri"/>
          <w:sz w:val="20"/>
        </w:rPr>
      </w:pPr>
    </w:p>
    <w:p w:rsidR="004C6480" w:rsidRPr="000F201B" w:rsidRDefault="00650D39" w:rsidP="00650D39">
      <w:pPr>
        <w:widowControl w:val="0"/>
        <w:jc w:val="center"/>
        <w:rPr>
          <w:rFonts w:ascii="Calibri" w:hAnsi="Calibri"/>
          <w:b/>
          <w:snapToGrid w:val="0"/>
        </w:rPr>
      </w:pPr>
      <w:r w:rsidRPr="000F201B">
        <w:rPr>
          <w:rFonts w:ascii="Calibri" w:hAnsi="Calibri"/>
          <w:b/>
          <w:snapToGrid w:val="0"/>
        </w:rPr>
        <w:t>II</w:t>
      </w:r>
      <w:r w:rsidR="004C6480" w:rsidRPr="000F201B">
        <w:rPr>
          <w:rFonts w:ascii="Calibri" w:hAnsi="Calibri"/>
          <w:b/>
          <w:snapToGrid w:val="0"/>
        </w:rPr>
        <w:t xml:space="preserve">. </w:t>
      </w:r>
      <w:r w:rsidR="004C6480" w:rsidRPr="000F201B">
        <w:rPr>
          <w:rFonts w:ascii="Calibri" w:hAnsi="Calibri"/>
          <w:b/>
          <w:snapToGrid w:val="0"/>
        </w:rPr>
        <w:tab/>
        <w:t>Závěrečná ustanovení</w:t>
      </w:r>
    </w:p>
    <w:p w:rsidR="00D22784" w:rsidRPr="000F201B" w:rsidRDefault="00D22784" w:rsidP="00650D39">
      <w:pPr>
        <w:widowControl w:val="0"/>
        <w:jc w:val="center"/>
        <w:rPr>
          <w:rFonts w:ascii="Calibri" w:hAnsi="Calibri"/>
          <w:snapToGrid w:val="0"/>
        </w:rPr>
      </w:pPr>
    </w:p>
    <w:p w:rsidR="004C6480" w:rsidRPr="000F201B" w:rsidRDefault="004C6480" w:rsidP="004C6480">
      <w:pPr>
        <w:widowControl w:val="0"/>
        <w:numPr>
          <w:ilvl w:val="0"/>
          <w:numId w:val="15"/>
        </w:numPr>
        <w:suppressAutoHyphens w:val="0"/>
        <w:ind w:hanging="720"/>
        <w:jc w:val="both"/>
        <w:rPr>
          <w:rFonts w:ascii="Calibri" w:hAnsi="Calibri"/>
          <w:snapToGrid w:val="0"/>
        </w:rPr>
      </w:pPr>
      <w:r w:rsidRPr="000F201B">
        <w:rPr>
          <w:rFonts w:ascii="Calibri" w:hAnsi="Calibri"/>
          <w:snapToGrid w:val="0"/>
        </w:rPr>
        <w:t xml:space="preserve">Dodatek č. 1 nabývá platnosti dnem jeho podpisu oprávněnými zástupci Smluvních stran </w:t>
      </w:r>
      <w:r w:rsidRPr="000F201B">
        <w:rPr>
          <w:rFonts w:ascii="Calibri" w:hAnsi="Calibri"/>
        </w:rPr>
        <w:t>a účinnosti dnem uveřejnění v registru smluv.</w:t>
      </w:r>
      <w:r w:rsidRPr="000F201B">
        <w:rPr>
          <w:rFonts w:ascii="Calibri" w:hAnsi="Calibri"/>
          <w:snapToGrid w:val="0"/>
        </w:rPr>
        <w:t xml:space="preserve"> </w:t>
      </w:r>
    </w:p>
    <w:p w:rsidR="004C6480" w:rsidRPr="000F201B" w:rsidRDefault="004C6480" w:rsidP="004C6480">
      <w:pPr>
        <w:widowControl w:val="0"/>
        <w:ind w:left="720"/>
        <w:jc w:val="both"/>
        <w:rPr>
          <w:rFonts w:ascii="Calibri" w:hAnsi="Calibri"/>
          <w:snapToGrid w:val="0"/>
        </w:rPr>
      </w:pPr>
    </w:p>
    <w:p w:rsidR="004C6480" w:rsidRPr="000F201B" w:rsidRDefault="004C6480" w:rsidP="004C6480">
      <w:pPr>
        <w:widowControl w:val="0"/>
        <w:numPr>
          <w:ilvl w:val="0"/>
          <w:numId w:val="15"/>
        </w:numPr>
        <w:suppressAutoHyphens w:val="0"/>
        <w:ind w:hanging="720"/>
        <w:jc w:val="both"/>
        <w:rPr>
          <w:rFonts w:ascii="Calibri" w:hAnsi="Calibri"/>
          <w:snapToGrid w:val="0"/>
        </w:rPr>
      </w:pPr>
      <w:r w:rsidRPr="000F201B">
        <w:rPr>
          <w:rFonts w:ascii="Calibri" w:hAnsi="Calibri"/>
          <w:snapToGrid w:val="0"/>
        </w:rPr>
        <w:t>Zaslání Dodatku č. 1 do registru smluv zajistí Objednatel neprodleně po podpisu Dodatku č. 1 oběma Smluvními stranami. Objednatel se současně zavazuje informovat Zhotovitele o provedení registrace tak, že zašle Zhotoviteli kopii potvrzení správce registru smluv o uveřejnění Dodatku č. 1 bez zbytečného odkladu poté, kdy sám potvrzení obdrží, popř. již v původním formuláři vyplní příslušnou kolonku s ID datové schránky Zhotovitele (v takovém případě potvrzení od správce registru smluv o provedení registrace smlouvy obdrží obě Smluvní strany zároveň).</w:t>
      </w:r>
    </w:p>
    <w:p w:rsidR="004C6480" w:rsidRPr="000F201B" w:rsidRDefault="004C6480" w:rsidP="004C6480">
      <w:pPr>
        <w:widowControl w:val="0"/>
        <w:ind w:left="720"/>
        <w:jc w:val="both"/>
        <w:rPr>
          <w:rFonts w:ascii="Calibri" w:hAnsi="Calibri"/>
          <w:snapToGrid w:val="0"/>
        </w:rPr>
      </w:pPr>
    </w:p>
    <w:p w:rsidR="004C6480" w:rsidRPr="000F201B" w:rsidRDefault="004C6480" w:rsidP="004C6480">
      <w:pPr>
        <w:widowControl w:val="0"/>
        <w:numPr>
          <w:ilvl w:val="0"/>
          <w:numId w:val="15"/>
        </w:numPr>
        <w:suppressAutoHyphens w:val="0"/>
        <w:ind w:hanging="720"/>
        <w:jc w:val="both"/>
        <w:rPr>
          <w:rFonts w:ascii="Calibri" w:hAnsi="Calibri"/>
          <w:snapToGrid w:val="0"/>
        </w:rPr>
      </w:pPr>
      <w:r w:rsidRPr="000F201B">
        <w:rPr>
          <w:rFonts w:ascii="Calibri" w:hAnsi="Calibri"/>
          <w:snapToGrid w:val="0"/>
        </w:rPr>
        <w:t>Dodatek č. 1 je vyhotoven ve dvou stejnopisech, z nichž Objednatel i Zhotovitel obdrží jeden stejnopis. Každé vyhotovení Dodatku č.1 má právní sílu originálu.</w:t>
      </w:r>
    </w:p>
    <w:p w:rsidR="004C6480" w:rsidRPr="000F201B" w:rsidRDefault="004C6480" w:rsidP="004C6480">
      <w:pPr>
        <w:widowControl w:val="0"/>
        <w:ind w:left="720"/>
        <w:jc w:val="both"/>
        <w:rPr>
          <w:rFonts w:ascii="Calibri" w:hAnsi="Calibri"/>
          <w:snapToGrid w:val="0"/>
        </w:rPr>
      </w:pPr>
    </w:p>
    <w:p w:rsidR="004C6480" w:rsidRPr="000F201B" w:rsidRDefault="004C6480" w:rsidP="004C6480">
      <w:pPr>
        <w:widowControl w:val="0"/>
        <w:numPr>
          <w:ilvl w:val="0"/>
          <w:numId w:val="15"/>
        </w:numPr>
        <w:suppressAutoHyphens w:val="0"/>
        <w:ind w:hanging="720"/>
        <w:jc w:val="both"/>
        <w:rPr>
          <w:rFonts w:ascii="Calibri" w:hAnsi="Calibri"/>
          <w:snapToGrid w:val="0"/>
        </w:rPr>
      </w:pPr>
      <w:r w:rsidRPr="000F201B">
        <w:rPr>
          <w:rFonts w:ascii="Calibri" w:hAnsi="Calibri"/>
          <w:snapToGrid w:val="0"/>
        </w:rPr>
        <w:t>Smluvní strany se dohodly, že Dodatek č. 1 se řídí právním řádem České republiky, zejména Občanským zákoníkem.</w:t>
      </w:r>
    </w:p>
    <w:p w:rsidR="004C6480" w:rsidRPr="000F201B" w:rsidRDefault="004C6480" w:rsidP="004C6480">
      <w:pPr>
        <w:widowControl w:val="0"/>
        <w:jc w:val="both"/>
        <w:rPr>
          <w:rFonts w:ascii="Calibri" w:hAnsi="Calibri"/>
          <w:snapToGrid w:val="0"/>
        </w:rPr>
      </w:pPr>
    </w:p>
    <w:p w:rsidR="004C6480" w:rsidRPr="000F201B" w:rsidRDefault="00D22784" w:rsidP="004C6480">
      <w:pPr>
        <w:widowControl w:val="0"/>
        <w:numPr>
          <w:ilvl w:val="0"/>
          <w:numId w:val="15"/>
        </w:numPr>
        <w:suppressAutoHyphens w:val="0"/>
        <w:ind w:hanging="720"/>
        <w:jc w:val="both"/>
        <w:rPr>
          <w:rFonts w:ascii="Calibri" w:hAnsi="Calibri"/>
        </w:rPr>
      </w:pPr>
      <w:r w:rsidRPr="000F201B">
        <w:rPr>
          <w:rFonts w:ascii="Calibri" w:hAnsi="Calibri"/>
        </w:rPr>
        <w:t>Statutární město Karlovy Vary ve smyslu ustanovení § 41 zákona č. 128/2000 Sb. -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</w:t>
      </w:r>
      <w:r w:rsidR="004C6480" w:rsidRPr="000F201B">
        <w:rPr>
          <w:rFonts w:ascii="Calibri" w:hAnsi="Calibri"/>
        </w:rPr>
        <w:t>.</w:t>
      </w:r>
    </w:p>
    <w:p w:rsidR="004C6480" w:rsidRPr="000F201B" w:rsidRDefault="004C6480" w:rsidP="004C6480">
      <w:pPr>
        <w:widowControl w:val="0"/>
        <w:ind w:left="720"/>
        <w:jc w:val="both"/>
        <w:rPr>
          <w:rFonts w:ascii="Calibri" w:hAnsi="Calibri"/>
        </w:rPr>
      </w:pPr>
    </w:p>
    <w:p w:rsidR="004C6480" w:rsidRPr="000F201B" w:rsidRDefault="004C6480" w:rsidP="004C6480">
      <w:pPr>
        <w:widowControl w:val="0"/>
        <w:numPr>
          <w:ilvl w:val="0"/>
          <w:numId w:val="15"/>
        </w:numPr>
        <w:suppressAutoHyphens w:val="0"/>
        <w:ind w:hanging="720"/>
        <w:jc w:val="both"/>
        <w:rPr>
          <w:rFonts w:ascii="Calibri" w:hAnsi="Calibri"/>
        </w:rPr>
      </w:pPr>
      <w:r w:rsidRPr="000F201B">
        <w:rPr>
          <w:rFonts w:ascii="Calibri" w:hAnsi="Calibri"/>
          <w:snapToGrid w:val="0"/>
        </w:rPr>
        <w:t>Obě Smluvní strany potvrzují autentičnost Dodatku č 1 a prohlašují, že si Dodatek č. 1 přečetly, s jeho obsahem souhlasí, že Dodatek č. 1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E77F21" w:rsidRPr="000F201B" w:rsidRDefault="00E77F21" w:rsidP="00E77F21">
      <w:pPr>
        <w:widowControl w:val="0"/>
        <w:rPr>
          <w:rFonts w:ascii="Calibri" w:hAnsi="Calibri"/>
          <w:snapToGrid w:val="0"/>
        </w:rPr>
      </w:pPr>
      <w:r w:rsidRPr="000F201B">
        <w:rPr>
          <w:rFonts w:ascii="Calibri" w:hAnsi="Calibri"/>
          <w:snapToGrid w:val="0"/>
        </w:rPr>
        <w:t xml:space="preserve">                                                                </w:t>
      </w:r>
    </w:p>
    <w:p w:rsidR="00E77F21" w:rsidRPr="000F201B" w:rsidRDefault="00E77F21" w:rsidP="00E77F21">
      <w:pPr>
        <w:widowControl w:val="0"/>
        <w:rPr>
          <w:rFonts w:ascii="Calibri" w:hAnsi="Calibri"/>
          <w:snapToGrid w:val="0"/>
        </w:rPr>
      </w:pPr>
      <w:r w:rsidRPr="000F201B">
        <w:rPr>
          <w:rFonts w:ascii="Calibri" w:hAnsi="Calibri"/>
          <w:snapToGrid w:val="0"/>
        </w:rPr>
        <w:t xml:space="preserve">Příloha č.1: </w:t>
      </w:r>
      <w:r w:rsidR="00D22784" w:rsidRPr="000F201B">
        <w:rPr>
          <w:rFonts w:ascii="Calibri" w:hAnsi="Calibri"/>
          <w:snapToGrid w:val="0"/>
        </w:rPr>
        <w:t>u</w:t>
      </w:r>
      <w:r w:rsidRPr="000F201B">
        <w:rPr>
          <w:rFonts w:ascii="Calibri" w:hAnsi="Calibri"/>
          <w:snapToGrid w:val="0"/>
        </w:rPr>
        <w:t xml:space="preserve">snesení RM </w:t>
      </w:r>
      <w:r w:rsidR="00D22784" w:rsidRPr="000F201B">
        <w:rPr>
          <w:rFonts w:ascii="Calibri" w:hAnsi="Calibri"/>
          <w:snapToGrid w:val="0"/>
        </w:rPr>
        <w:t xml:space="preserve">ze dne </w:t>
      </w:r>
      <w:r w:rsidR="00401DDB">
        <w:rPr>
          <w:rFonts w:ascii="Calibri" w:hAnsi="Calibri"/>
          <w:snapToGrid w:val="0"/>
        </w:rPr>
        <w:t>6.3.2018</w:t>
      </w:r>
    </w:p>
    <w:p w:rsidR="00E77F21" w:rsidRPr="000F201B" w:rsidRDefault="00E77F21" w:rsidP="00E77F21">
      <w:pPr>
        <w:pStyle w:val="BodyText21"/>
        <w:widowControl/>
        <w:rPr>
          <w:rFonts w:ascii="Calibri" w:hAnsi="Calibri"/>
          <w:sz w:val="20"/>
        </w:rPr>
      </w:pPr>
    </w:p>
    <w:p w:rsidR="00667C97" w:rsidRPr="000F201B" w:rsidRDefault="00667C97" w:rsidP="00667C97">
      <w:pPr>
        <w:jc w:val="both"/>
        <w:rPr>
          <w:rFonts w:ascii="Calibri" w:hAnsi="Calibri"/>
        </w:rPr>
      </w:pPr>
      <w:r w:rsidRPr="000F201B">
        <w:rPr>
          <w:rFonts w:ascii="Calibri" w:hAnsi="Calibri"/>
        </w:rPr>
        <w:t>V Karlových Varech, dne</w:t>
      </w:r>
      <w:r w:rsidR="00E77F21" w:rsidRPr="000F201B">
        <w:rPr>
          <w:rFonts w:ascii="Calibri" w:hAnsi="Calibri"/>
        </w:rPr>
        <w:t xml:space="preserve"> </w:t>
      </w:r>
      <w:r w:rsidR="000F201B" w:rsidRPr="000F201B">
        <w:rPr>
          <w:rFonts w:ascii="Calibri" w:hAnsi="Calibri"/>
        </w:rPr>
        <w:tab/>
      </w:r>
      <w:r w:rsidR="000F201B" w:rsidRPr="000F201B">
        <w:rPr>
          <w:rFonts w:ascii="Calibri" w:hAnsi="Calibri"/>
        </w:rPr>
        <w:tab/>
      </w:r>
      <w:r w:rsidR="000F201B" w:rsidRPr="000F201B">
        <w:rPr>
          <w:rFonts w:ascii="Calibri" w:hAnsi="Calibri"/>
        </w:rPr>
        <w:tab/>
      </w:r>
      <w:r w:rsidR="00401DDB">
        <w:rPr>
          <w:rFonts w:ascii="Calibri" w:hAnsi="Calibri"/>
        </w:rPr>
        <w:tab/>
      </w:r>
      <w:r w:rsidR="00401DDB">
        <w:rPr>
          <w:rFonts w:ascii="Calibri" w:hAnsi="Calibri"/>
        </w:rPr>
        <w:tab/>
      </w:r>
      <w:r w:rsidR="000F201B" w:rsidRPr="000F201B">
        <w:rPr>
          <w:rFonts w:ascii="Calibri" w:hAnsi="Calibri"/>
        </w:rPr>
        <w:t xml:space="preserve">V Karlových Varech dne </w:t>
      </w:r>
    </w:p>
    <w:p w:rsidR="00667C97" w:rsidRPr="000F201B" w:rsidRDefault="00667C97" w:rsidP="00667C97">
      <w:pPr>
        <w:pStyle w:val="BodyText21"/>
        <w:widowControl/>
        <w:rPr>
          <w:rFonts w:ascii="Calibri" w:hAnsi="Calibri"/>
          <w:b/>
          <w:sz w:val="20"/>
        </w:rPr>
      </w:pPr>
    </w:p>
    <w:p w:rsidR="005F2E82" w:rsidRPr="000F201B" w:rsidRDefault="005F2E82" w:rsidP="00667C97">
      <w:pPr>
        <w:pStyle w:val="BodyText21"/>
        <w:widowControl/>
        <w:rPr>
          <w:rFonts w:ascii="Calibri" w:hAnsi="Calibri"/>
          <w:b/>
          <w:sz w:val="20"/>
        </w:rPr>
      </w:pPr>
    </w:p>
    <w:p w:rsidR="005F2E82" w:rsidRPr="000F201B" w:rsidRDefault="005F2E82" w:rsidP="00667C97">
      <w:pPr>
        <w:pStyle w:val="BodyText21"/>
        <w:widowControl/>
        <w:rPr>
          <w:rFonts w:ascii="Calibri" w:hAnsi="Calibri"/>
          <w:b/>
          <w:sz w:val="20"/>
        </w:rPr>
      </w:pPr>
    </w:p>
    <w:p w:rsidR="007C23F1" w:rsidRPr="000F201B" w:rsidRDefault="007C23F1" w:rsidP="007C23F1">
      <w:pPr>
        <w:pStyle w:val="BodyText21"/>
        <w:widowControl/>
        <w:rPr>
          <w:rFonts w:ascii="Calibri" w:hAnsi="Calibri"/>
          <w:b/>
          <w:sz w:val="20"/>
        </w:rPr>
      </w:pPr>
      <w:r w:rsidRPr="000F201B">
        <w:rPr>
          <w:rFonts w:ascii="Calibri" w:hAnsi="Calibri"/>
          <w:b/>
          <w:sz w:val="20"/>
        </w:rPr>
        <w:t>_________________________</w:t>
      </w:r>
      <w:r w:rsidRPr="000F201B">
        <w:rPr>
          <w:rFonts w:ascii="Calibri" w:hAnsi="Calibri"/>
          <w:b/>
          <w:sz w:val="20"/>
        </w:rPr>
        <w:tab/>
      </w:r>
      <w:r w:rsidRPr="000F201B">
        <w:rPr>
          <w:rFonts w:ascii="Calibri" w:hAnsi="Calibri"/>
          <w:b/>
          <w:sz w:val="20"/>
        </w:rPr>
        <w:tab/>
      </w:r>
      <w:r w:rsidRPr="000F201B">
        <w:rPr>
          <w:rFonts w:ascii="Calibri" w:hAnsi="Calibri"/>
          <w:b/>
          <w:sz w:val="20"/>
        </w:rPr>
        <w:tab/>
      </w:r>
      <w:r w:rsidRPr="000F201B">
        <w:rPr>
          <w:rFonts w:ascii="Calibri" w:hAnsi="Calibri"/>
          <w:b/>
          <w:sz w:val="20"/>
        </w:rPr>
        <w:tab/>
        <w:t>_____________________________</w:t>
      </w:r>
    </w:p>
    <w:p w:rsidR="007C23F1" w:rsidRPr="000F201B" w:rsidRDefault="000F201B" w:rsidP="007C23F1">
      <w:pPr>
        <w:pStyle w:val="BodyText21"/>
        <w:widowControl/>
        <w:rPr>
          <w:rFonts w:ascii="Calibri" w:hAnsi="Calibri"/>
          <w:b/>
          <w:sz w:val="20"/>
        </w:rPr>
      </w:pPr>
      <w:r w:rsidRPr="000F201B">
        <w:rPr>
          <w:rFonts w:ascii="Calibri" w:hAnsi="Calibri"/>
          <w:b/>
          <w:sz w:val="20"/>
        </w:rPr>
        <w:t>Ing. Petr Kulhánek</w:t>
      </w:r>
      <w:r w:rsidR="007C23F1" w:rsidRPr="000F201B">
        <w:rPr>
          <w:rFonts w:ascii="Calibri" w:hAnsi="Calibri"/>
          <w:b/>
          <w:sz w:val="20"/>
        </w:rPr>
        <w:tab/>
      </w:r>
      <w:r w:rsidR="007C23F1" w:rsidRPr="000F201B">
        <w:rPr>
          <w:rFonts w:ascii="Calibri" w:hAnsi="Calibri"/>
          <w:b/>
          <w:sz w:val="20"/>
        </w:rPr>
        <w:tab/>
      </w:r>
      <w:r w:rsidRPr="000F201B">
        <w:rPr>
          <w:rFonts w:ascii="Calibri" w:hAnsi="Calibri"/>
          <w:b/>
          <w:sz w:val="20"/>
        </w:rPr>
        <w:tab/>
      </w:r>
      <w:r w:rsidRPr="000F201B">
        <w:rPr>
          <w:rFonts w:ascii="Calibri" w:hAnsi="Calibri"/>
          <w:b/>
          <w:sz w:val="20"/>
        </w:rPr>
        <w:tab/>
      </w:r>
      <w:r w:rsidR="007C23F1" w:rsidRPr="000F201B">
        <w:rPr>
          <w:rFonts w:ascii="Calibri" w:hAnsi="Calibri"/>
          <w:b/>
          <w:sz w:val="20"/>
        </w:rPr>
        <w:tab/>
      </w:r>
      <w:r w:rsidRPr="000F201B">
        <w:rPr>
          <w:rFonts w:ascii="Calibri" w:hAnsi="Calibri"/>
          <w:b/>
          <w:sz w:val="20"/>
        </w:rPr>
        <w:t>Ing. Petr Novák</w:t>
      </w:r>
      <w:r w:rsidR="007C23F1" w:rsidRPr="000F201B">
        <w:rPr>
          <w:rFonts w:ascii="Calibri" w:hAnsi="Calibri"/>
          <w:b/>
          <w:sz w:val="20"/>
        </w:rPr>
        <w:tab/>
        <w:t xml:space="preserve"> </w:t>
      </w:r>
    </w:p>
    <w:p w:rsidR="00751CC6" w:rsidRPr="000F201B" w:rsidRDefault="000F201B" w:rsidP="009C5325">
      <w:pPr>
        <w:pStyle w:val="BodyText21"/>
        <w:widowControl/>
        <w:tabs>
          <w:tab w:val="left" w:pos="3600"/>
          <w:tab w:val="left" w:pos="4320"/>
        </w:tabs>
        <w:rPr>
          <w:rFonts w:ascii="Calibri" w:hAnsi="Calibri"/>
          <w:bCs/>
          <w:sz w:val="20"/>
        </w:rPr>
      </w:pPr>
      <w:r w:rsidRPr="000F201B">
        <w:rPr>
          <w:rFonts w:ascii="Calibri" w:hAnsi="Calibri"/>
          <w:bCs/>
          <w:sz w:val="20"/>
        </w:rPr>
        <w:t>primátor města</w:t>
      </w:r>
      <w:r w:rsidRPr="000F201B">
        <w:rPr>
          <w:rFonts w:ascii="Calibri" w:hAnsi="Calibri"/>
          <w:bCs/>
          <w:sz w:val="20"/>
        </w:rPr>
        <w:tab/>
      </w:r>
      <w:r w:rsidRPr="000F201B">
        <w:rPr>
          <w:rFonts w:ascii="Calibri" w:hAnsi="Calibri"/>
          <w:bCs/>
          <w:sz w:val="20"/>
        </w:rPr>
        <w:tab/>
      </w:r>
      <w:r w:rsidRPr="000F201B">
        <w:rPr>
          <w:rFonts w:ascii="Calibri" w:hAnsi="Calibri"/>
          <w:bCs/>
          <w:sz w:val="20"/>
        </w:rPr>
        <w:tab/>
        <w:t>předseda představenstva</w:t>
      </w:r>
    </w:p>
    <w:sectPr w:rsidR="00751CC6" w:rsidRPr="000F201B" w:rsidSect="0068305C">
      <w:footerReference w:type="default" r:id="rId7"/>
      <w:headerReference w:type="first" r:id="rId8"/>
      <w:pgSz w:w="11906" w:h="16838" w:code="9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33" w:rsidRDefault="00FA3933" w:rsidP="009420D4">
      <w:r>
        <w:separator/>
      </w:r>
    </w:p>
  </w:endnote>
  <w:endnote w:type="continuationSeparator" w:id="0">
    <w:p w:rsidR="00FA3933" w:rsidRDefault="00FA3933" w:rsidP="0094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84" w:rsidRPr="00714650" w:rsidRDefault="00D22784" w:rsidP="0068305C">
    <w:pPr>
      <w:pBdr>
        <w:bottom w:val="single" w:sz="4" w:space="1" w:color="auto"/>
      </w:pBdr>
      <w:shd w:val="clear" w:color="auto" w:fill="DDD9C3"/>
      <w:rPr>
        <w:sz w:val="12"/>
      </w:rPr>
    </w:pPr>
  </w:p>
  <w:p w:rsidR="00D22784" w:rsidRPr="0068305C" w:rsidRDefault="00D22784" w:rsidP="0068305C">
    <w:pPr>
      <w:keepNext/>
      <w:widowControl w:val="0"/>
      <w:outlineLvl w:val="0"/>
      <w:rPr>
        <w:sz w:val="18"/>
      </w:rPr>
    </w:pPr>
    <w:r w:rsidRPr="0068305C">
      <w:rPr>
        <w:color w:val="000000"/>
        <w:spacing w:val="-5"/>
        <w:sz w:val="18"/>
        <w:szCs w:val="16"/>
      </w:rPr>
      <w:t>„Karlovarské městské divadlo – stavební úprava střechy, obnova fasády III“</w:t>
    </w:r>
  </w:p>
  <w:p w:rsidR="00D22784" w:rsidRDefault="00D22784" w:rsidP="0068305C">
    <w:pPr>
      <w:rPr>
        <w:noProof/>
      </w:rPr>
    </w:pPr>
    <w:r w:rsidRPr="0068305C">
      <w:rPr>
        <w:sz w:val="18"/>
      </w:rPr>
      <w:t>Smlouva o dílo, č. smlouvy zhotovitele:17032/1/2018, č. smlouvy objednatele:</w:t>
    </w:r>
    <w:r w:rsidRPr="0068305C">
      <w:rPr>
        <w:sz w:val="22"/>
      </w:rPr>
      <w:t xml:space="preserve"> </w:t>
    </w:r>
    <w:r w:rsidRPr="0068305C">
      <w:rPr>
        <w:sz w:val="18"/>
      </w:rPr>
      <w:t>2018 – 00012/ORI</w:t>
    </w:r>
    <w:r w:rsidRPr="0068305C">
      <w:rPr>
        <w:sz w:val="22"/>
      </w:rPr>
      <w:tab/>
    </w:r>
    <w:r>
      <w:t xml:space="preserve">Stránka </w:t>
    </w:r>
    <w:fldSimple w:instr=" PAGE ">
      <w:r w:rsidR="00015608">
        <w:rPr>
          <w:noProof/>
        </w:rPr>
        <w:t>3</w:t>
      </w:r>
    </w:fldSimple>
    <w:r>
      <w:t xml:space="preserve"> z </w:t>
    </w:r>
    <w:fldSimple w:instr=" NUMPAGES  ">
      <w:r w:rsidR="00015608">
        <w:rPr>
          <w:noProof/>
        </w:rPr>
        <w:t>3</w:t>
      </w:r>
    </w:fldSimple>
  </w:p>
  <w:p w:rsidR="00D22784" w:rsidRPr="0068305C" w:rsidRDefault="00D22784" w:rsidP="0068305C">
    <w:pPr>
      <w:rPr>
        <w:b/>
      </w:rPr>
    </w:pPr>
    <w:r w:rsidRPr="0068305C">
      <w:rPr>
        <w:b/>
        <w:noProof/>
      </w:rPr>
      <w:t>Dodatek č.1 smlouvy o dílo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33" w:rsidRDefault="00FA3933" w:rsidP="009420D4">
      <w:r>
        <w:separator/>
      </w:r>
    </w:p>
  </w:footnote>
  <w:footnote w:type="continuationSeparator" w:id="0">
    <w:p w:rsidR="00FA3933" w:rsidRDefault="00FA3933" w:rsidP="0094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84" w:rsidRDefault="00D22784" w:rsidP="0068305C">
    <w:pPr>
      <w:tabs>
        <w:tab w:val="center" w:pos="4536"/>
        <w:tab w:val="right" w:pos="9072"/>
      </w:tabs>
      <w:suppressAutoHyphens w:val="0"/>
      <w:rPr>
        <w:b/>
        <w:sz w:val="18"/>
        <w:szCs w:val="24"/>
        <w:lang w:eastAsia="cs-CZ"/>
      </w:rPr>
    </w:pPr>
  </w:p>
  <w:p w:rsidR="00D22784" w:rsidRPr="00026570" w:rsidRDefault="00D22784" w:rsidP="0068305C">
    <w:pPr>
      <w:tabs>
        <w:tab w:val="center" w:pos="4536"/>
        <w:tab w:val="right" w:pos="9072"/>
      </w:tabs>
      <w:suppressAutoHyphens w:val="0"/>
      <w:rPr>
        <w:b/>
        <w:sz w:val="18"/>
        <w:szCs w:val="24"/>
        <w:lang w:eastAsia="cs-CZ"/>
      </w:rPr>
    </w:pPr>
  </w:p>
  <w:p w:rsidR="00D22784" w:rsidRDefault="00D449C2" w:rsidP="0068305C">
    <w:pPr>
      <w:pStyle w:val="Zhlav"/>
      <w:tabs>
        <w:tab w:val="clear" w:pos="4536"/>
        <w:tab w:val="clear" w:pos="9072"/>
        <w:tab w:val="left" w:pos="4590"/>
        <w:tab w:val="left" w:pos="8265"/>
        <w:tab w:val="right" w:pos="9214"/>
      </w:tabs>
      <w:rPr>
        <w:rFonts w:ascii="Arial" w:hAnsi="Arial" w:cs="Arial"/>
        <w:b/>
        <w:color w:val="3366FF"/>
        <w:sz w:val="36"/>
      </w:rPr>
    </w:pPr>
    <w:r w:rsidRPr="00D449C2">
      <w:rPr>
        <w:rFonts w:ascii="Calibri" w:hAnsi="Calibri"/>
        <w:noProof/>
        <w:sz w:val="22"/>
        <w:lang w:val="en-US" w:eastAsia="en-US"/>
      </w:rPr>
      <w:pict>
        <v:group id="_x0000_s2049" style="position:absolute;margin-left:0;margin-top:-13.5pt;width:486pt;height:49.1pt;z-index:-251658240;mso-position-horizontal:center" coordorigin="879,439" coordsize="9720,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2050" type="#_x0000_t75" style="position:absolute;left:879;top:439;width:5955;height:982;visibility:visible" wrapcoords="-109 0 -109 21116 21654 21116 21654 0 -109 0">
            <v:imagedata r:id="rId1" o:title=""/>
          </v:shape>
          <v:shape id="Obrázek 0" o:spid="_x0000_s2051" type="#_x0000_t75" alt="IPRU KV_ small.jpg" style="position:absolute;left:8829;top:525;width:1770;height:780;visibility:visible" wrapcoords="-366 0 -366 20769 21600 20769 21600 0 -366 0">
            <v:imagedata r:id="rId2" o:title="IPRU KV_ small"/>
          </v:shape>
        </v:group>
      </w:pict>
    </w:r>
    <w:r w:rsidR="00D22784">
      <w:rPr>
        <w:rFonts w:ascii="Arial" w:hAnsi="Arial" w:cs="Arial"/>
        <w:b/>
        <w:color w:val="3366FF"/>
        <w:sz w:val="36"/>
      </w:rPr>
      <w:tab/>
    </w:r>
    <w:r w:rsidR="00D22784">
      <w:rPr>
        <w:rFonts w:ascii="Arial" w:hAnsi="Arial" w:cs="Arial"/>
        <w:b/>
        <w:color w:val="3366FF"/>
        <w:sz w:val="36"/>
      </w:rPr>
      <w:tab/>
    </w:r>
    <w:r w:rsidR="00D22784">
      <w:rPr>
        <w:rFonts w:ascii="Arial" w:hAnsi="Arial" w:cs="Arial"/>
        <w:b/>
        <w:color w:val="3366FF"/>
        <w:sz w:val="36"/>
      </w:rPr>
      <w:tab/>
    </w:r>
  </w:p>
  <w:p w:rsidR="00D22784" w:rsidRPr="00026570" w:rsidRDefault="00D22784" w:rsidP="0068305C">
    <w:pPr>
      <w:tabs>
        <w:tab w:val="center" w:pos="4536"/>
        <w:tab w:val="right" w:pos="9072"/>
      </w:tabs>
      <w:suppressAutoHyphens w:val="0"/>
      <w:rPr>
        <w:rFonts w:ascii="Arial" w:hAnsi="Arial" w:cs="Arial"/>
        <w:b/>
        <w:sz w:val="18"/>
        <w:szCs w:val="24"/>
        <w:lang w:eastAsia="cs-CZ"/>
      </w:rPr>
    </w:pPr>
  </w:p>
  <w:p w:rsidR="00D22784" w:rsidRPr="0068305C" w:rsidRDefault="00D22784" w:rsidP="006830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7033C8"/>
    <w:multiLevelType w:val="hybridMultilevel"/>
    <w:tmpl w:val="BEF25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Nadpis5-BS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A"/>
    <w:multiLevelType w:val="singleLevel"/>
    <w:tmpl w:val="0000001A"/>
    <w:lvl w:ilvl="0">
      <w:start w:val="1"/>
      <w:numFmt w:val="upperLetter"/>
      <w:lvlText w:val="(%1)"/>
      <w:lvlJc w:val="left"/>
      <w:pPr>
        <w:ind w:left="720" w:hanging="360"/>
      </w:pPr>
    </w:lvl>
  </w:abstractNum>
  <w:abstractNum w:abstractNumId="4">
    <w:nsid w:val="0F5737BC"/>
    <w:multiLevelType w:val="hybridMultilevel"/>
    <w:tmpl w:val="838E5216"/>
    <w:lvl w:ilvl="0" w:tplc="AEAEDB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D6C"/>
    <w:multiLevelType w:val="hybridMultilevel"/>
    <w:tmpl w:val="60066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E38F4"/>
    <w:multiLevelType w:val="hybridMultilevel"/>
    <w:tmpl w:val="306C2FFE"/>
    <w:lvl w:ilvl="0" w:tplc="AD869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29BE"/>
    <w:multiLevelType w:val="hybridMultilevel"/>
    <w:tmpl w:val="FB86D836"/>
    <w:lvl w:ilvl="0" w:tplc="41A4B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F7A4A"/>
    <w:multiLevelType w:val="hybridMultilevel"/>
    <w:tmpl w:val="6874BF2A"/>
    <w:lvl w:ilvl="0" w:tplc="0000001A">
      <w:start w:val="1"/>
      <w:numFmt w:val="upp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3FAF"/>
    <w:multiLevelType w:val="singleLevel"/>
    <w:tmpl w:val="0000001A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2">
    <w:nsid w:val="4EB0754F"/>
    <w:multiLevelType w:val="hybridMultilevel"/>
    <w:tmpl w:val="93EA1C1C"/>
    <w:lvl w:ilvl="0" w:tplc="EF16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0150B"/>
    <w:multiLevelType w:val="hybridMultilevel"/>
    <w:tmpl w:val="967A51EC"/>
    <w:lvl w:ilvl="0" w:tplc="040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 w:tentative="1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FD51C65"/>
    <w:multiLevelType w:val="hybridMultilevel"/>
    <w:tmpl w:val="0E8A2DCE"/>
    <w:lvl w:ilvl="0" w:tplc="0000001A">
      <w:start w:val="1"/>
      <w:numFmt w:val="upp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A0F"/>
    <w:rsid w:val="000033A5"/>
    <w:rsid w:val="00015608"/>
    <w:rsid w:val="000245FD"/>
    <w:rsid w:val="000248E4"/>
    <w:rsid w:val="00087830"/>
    <w:rsid w:val="000950A1"/>
    <w:rsid w:val="000D39C3"/>
    <w:rsid w:val="000E1B8F"/>
    <w:rsid w:val="000F201B"/>
    <w:rsid w:val="000F2B1F"/>
    <w:rsid w:val="00127919"/>
    <w:rsid w:val="00134A75"/>
    <w:rsid w:val="0014488E"/>
    <w:rsid w:val="00162B65"/>
    <w:rsid w:val="00187B92"/>
    <w:rsid w:val="001A0433"/>
    <w:rsid w:val="001A6983"/>
    <w:rsid w:val="001C341C"/>
    <w:rsid w:val="001D047B"/>
    <w:rsid w:val="00230E51"/>
    <w:rsid w:val="00273D5D"/>
    <w:rsid w:val="0029701F"/>
    <w:rsid w:val="002A4B00"/>
    <w:rsid w:val="0030665B"/>
    <w:rsid w:val="003134F5"/>
    <w:rsid w:val="00320FA4"/>
    <w:rsid w:val="003413FE"/>
    <w:rsid w:val="00372CF6"/>
    <w:rsid w:val="003A15FC"/>
    <w:rsid w:val="003A7C22"/>
    <w:rsid w:val="003C72B9"/>
    <w:rsid w:val="003D5FD3"/>
    <w:rsid w:val="003D7508"/>
    <w:rsid w:val="004011CB"/>
    <w:rsid w:val="00401DDB"/>
    <w:rsid w:val="004314A9"/>
    <w:rsid w:val="00440D15"/>
    <w:rsid w:val="00443B37"/>
    <w:rsid w:val="00446918"/>
    <w:rsid w:val="00476E41"/>
    <w:rsid w:val="00483260"/>
    <w:rsid w:val="004A7994"/>
    <w:rsid w:val="004C6480"/>
    <w:rsid w:val="004F6C5A"/>
    <w:rsid w:val="00515E00"/>
    <w:rsid w:val="00520C13"/>
    <w:rsid w:val="00522818"/>
    <w:rsid w:val="00523061"/>
    <w:rsid w:val="005323AB"/>
    <w:rsid w:val="005345BA"/>
    <w:rsid w:val="0058050F"/>
    <w:rsid w:val="00581FA6"/>
    <w:rsid w:val="00585B9E"/>
    <w:rsid w:val="005933AB"/>
    <w:rsid w:val="00597DAB"/>
    <w:rsid w:val="005B126D"/>
    <w:rsid w:val="005B6C93"/>
    <w:rsid w:val="005C069C"/>
    <w:rsid w:val="005D4973"/>
    <w:rsid w:val="005F2E82"/>
    <w:rsid w:val="005F4873"/>
    <w:rsid w:val="00603108"/>
    <w:rsid w:val="00650D39"/>
    <w:rsid w:val="006612BF"/>
    <w:rsid w:val="00667C97"/>
    <w:rsid w:val="0067340B"/>
    <w:rsid w:val="0067664F"/>
    <w:rsid w:val="0068305C"/>
    <w:rsid w:val="006D6EBC"/>
    <w:rsid w:val="006E4FC6"/>
    <w:rsid w:val="0071247B"/>
    <w:rsid w:val="00722F56"/>
    <w:rsid w:val="007345F0"/>
    <w:rsid w:val="00734BC5"/>
    <w:rsid w:val="00740A93"/>
    <w:rsid w:val="00741AEE"/>
    <w:rsid w:val="00750A0F"/>
    <w:rsid w:val="00751CC6"/>
    <w:rsid w:val="007632B6"/>
    <w:rsid w:val="00776016"/>
    <w:rsid w:val="007A4426"/>
    <w:rsid w:val="007A5B43"/>
    <w:rsid w:val="007C23F1"/>
    <w:rsid w:val="007D7B1A"/>
    <w:rsid w:val="00806619"/>
    <w:rsid w:val="00806E3C"/>
    <w:rsid w:val="008111EA"/>
    <w:rsid w:val="00812322"/>
    <w:rsid w:val="00817121"/>
    <w:rsid w:val="008244B0"/>
    <w:rsid w:val="0083159B"/>
    <w:rsid w:val="00853B07"/>
    <w:rsid w:val="00856C07"/>
    <w:rsid w:val="00870DFF"/>
    <w:rsid w:val="008A3F01"/>
    <w:rsid w:val="008D2075"/>
    <w:rsid w:val="008D2BDC"/>
    <w:rsid w:val="008F5E8F"/>
    <w:rsid w:val="009012C1"/>
    <w:rsid w:val="00903FC0"/>
    <w:rsid w:val="009300DE"/>
    <w:rsid w:val="00933DBE"/>
    <w:rsid w:val="009420D4"/>
    <w:rsid w:val="00963D3D"/>
    <w:rsid w:val="009656EB"/>
    <w:rsid w:val="00977E14"/>
    <w:rsid w:val="00983784"/>
    <w:rsid w:val="00994BB6"/>
    <w:rsid w:val="009B0EA4"/>
    <w:rsid w:val="009B0FDC"/>
    <w:rsid w:val="009C5325"/>
    <w:rsid w:val="009E025F"/>
    <w:rsid w:val="009E4110"/>
    <w:rsid w:val="009F29D8"/>
    <w:rsid w:val="009F6265"/>
    <w:rsid w:val="00A34B7E"/>
    <w:rsid w:val="00A37FAF"/>
    <w:rsid w:val="00A53F91"/>
    <w:rsid w:val="00A5662F"/>
    <w:rsid w:val="00A74EB0"/>
    <w:rsid w:val="00AA19F9"/>
    <w:rsid w:val="00AA682B"/>
    <w:rsid w:val="00AB2832"/>
    <w:rsid w:val="00AB72D4"/>
    <w:rsid w:val="00AC7E96"/>
    <w:rsid w:val="00AD2E30"/>
    <w:rsid w:val="00AE494E"/>
    <w:rsid w:val="00AF1168"/>
    <w:rsid w:val="00B15209"/>
    <w:rsid w:val="00B20C63"/>
    <w:rsid w:val="00B259E2"/>
    <w:rsid w:val="00B272BB"/>
    <w:rsid w:val="00B32C09"/>
    <w:rsid w:val="00B805D5"/>
    <w:rsid w:val="00BB77CE"/>
    <w:rsid w:val="00BC134E"/>
    <w:rsid w:val="00BD0FD9"/>
    <w:rsid w:val="00BF1FB6"/>
    <w:rsid w:val="00BF3C4C"/>
    <w:rsid w:val="00C1027E"/>
    <w:rsid w:val="00C32AD8"/>
    <w:rsid w:val="00C34C1A"/>
    <w:rsid w:val="00C42378"/>
    <w:rsid w:val="00C448A8"/>
    <w:rsid w:val="00C60D38"/>
    <w:rsid w:val="00C63C6F"/>
    <w:rsid w:val="00C87B92"/>
    <w:rsid w:val="00CB3BA9"/>
    <w:rsid w:val="00CB57B0"/>
    <w:rsid w:val="00CC2F97"/>
    <w:rsid w:val="00CF4B34"/>
    <w:rsid w:val="00D06B4C"/>
    <w:rsid w:val="00D07498"/>
    <w:rsid w:val="00D22784"/>
    <w:rsid w:val="00D24E35"/>
    <w:rsid w:val="00D449C2"/>
    <w:rsid w:val="00D45161"/>
    <w:rsid w:val="00D8632F"/>
    <w:rsid w:val="00DD49E8"/>
    <w:rsid w:val="00DE5912"/>
    <w:rsid w:val="00E13715"/>
    <w:rsid w:val="00E25B03"/>
    <w:rsid w:val="00E43ED5"/>
    <w:rsid w:val="00E765E9"/>
    <w:rsid w:val="00E77F21"/>
    <w:rsid w:val="00EA0E1B"/>
    <w:rsid w:val="00EA6D81"/>
    <w:rsid w:val="00EC7FCA"/>
    <w:rsid w:val="00ED755F"/>
    <w:rsid w:val="00EE0611"/>
    <w:rsid w:val="00F436E4"/>
    <w:rsid w:val="00F5709C"/>
    <w:rsid w:val="00F57834"/>
    <w:rsid w:val="00F773FB"/>
    <w:rsid w:val="00FA1E44"/>
    <w:rsid w:val="00FA3933"/>
    <w:rsid w:val="00FE2550"/>
    <w:rsid w:val="00F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0F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50A0F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0E1B8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E1B8F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0E1B8F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667C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D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A0F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7C97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667C97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667C97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rsid w:val="00667C97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667C97"/>
    <w:pPr>
      <w:widowControl w:val="0"/>
      <w:jc w:val="both"/>
    </w:pPr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67C9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C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20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20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8632F"/>
    <w:pPr>
      <w:ind w:left="720"/>
      <w:contextualSpacing/>
    </w:pPr>
  </w:style>
  <w:style w:type="paragraph" w:customStyle="1" w:styleId="Nadpis5-BS">
    <w:name w:val="Nadpis 5 - BS"/>
    <w:basedOn w:val="Normln"/>
    <w:link w:val="Nadpis5-BSChar"/>
    <w:uiPriority w:val="99"/>
    <w:rsid w:val="00DD49E8"/>
    <w:pPr>
      <w:numPr>
        <w:ilvl w:val="4"/>
        <w:numId w:val="7"/>
      </w:numPr>
      <w:tabs>
        <w:tab w:val="num" w:pos="643"/>
        <w:tab w:val="num" w:pos="1134"/>
        <w:tab w:val="num" w:pos="1440"/>
        <w:tab w:val="num" w:pos="1800"/>
        <w:tab w:val="left" w:pos="1843"/>
      </w:tabs>
      <w:suppressAutoHyphens w:val="0"/>
      <w:spacing w:before="240" w:after="60"/>
      <w:ind w:left="567"/>
      <w:jc w:val="both"/>
    </w:pPr>
    <w:rPr>
      <w:rFonts w:ascii="Calibri" w:hAnsi="Calibri"/>
      <w:lang w:eastAsia="cs-CZ"/>
    </w:rPr>
  </w:style>
  <w:style w:type="character" w:customStyle="1" w:styleId="Nadpis5-BSChar">
    <w:name w:val="Nadpis 5 - BS Char"/>
    <w:basedOn w:val="Standardnpsmoodstavce"/>
    <w:link w:val="Nadpis5-BS"/>
    <w:uiPriority w:val="99"/>
    <w:locked/>
    <w:rsid w:val="00DD49E8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StylZM">
    <w:name w:val="Styl ZM"/>
    <w:basedOn w:val="Normln"/>
    <w:qFormat/>
    <w:rsid w:val="009B0EA4"/>
    <w:pPr>
      <w:numPr>
        <w:numId w:val="9"/>
      </w:numPr>
      <w:suppressAutoHyphens w:val="0"/>
      <w:ind w:left="567" w:hanging="567"/>
      <w:jc w:val="both"/>
    </w:pPr>
    <w:rPr>
      <w:rFonts w:eastAsia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0E1B8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0E1B8F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basedOn w:val="Standardnpsmoodstavce"/>
    <w:link w:val="Nadpis4"/>
    <w:rsid w:val="000E1B8F"/>
    <w:rPr>
      <w:rFonts w:ascii="Times New Roman" w:eastAsia="Times New Roman" w:hAnsi="Times New Roman"/>
      <w:sz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7F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7F21"/>
    <w:rPr>
      <w:rFonts w:ascii="Times New Roman" w:eastAsia="Times New Roman" w:hAnsi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6Char">
    <w:name w:val="Nadpis 6 Char"/>
    <w:basedOn w:val="Standardnpsmoodstavce"/>
    <w:link w:val="Nadpis6"/>
    <w:rsid w:val="00870DFF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</dc:creator>
  <cp:lastModifiedBy>kocourek</cp:lastModifiedBy>
  <cp:revision>3</cp:revision>
  <cp:lastPrinted>2018-03-12T10:33:00Z</cp:lastPrinted>
  <dcterms:created xsi:type="dcterms:W3CDTF">2018-03-26T08:51:00Z</dcterms:created>
  <dcterms:modified xsi:type="dcterms:W3CDTF">2018-03-26T08:52:00Z</dcterms:modified>
</cp:coreProperties>
</file>