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D6" w:rsidRPr="00C355ED" w:rsidRDefault="00E673D6" w:rsidP="00E673D6">
      <w:pPr>
        <w:jc w:val="center"/>
        <w:rPr>
          <w:rFonts w:ascii="Tahoma" w:hAnsi="Tahoma" w:cs="Tahoma"/>
          <w:b/>
          <w:u w:val="single"/>
        </w:rPr>
      </w:pPr>
      <w:r w:rsidRPr="00C355ED">
        <w:rPr>
          <w:rFonts w:ascii="Tahoma" w:hAnsi="Tahoma" w:cs="Tahoma"/>
          <w:b/>
          <w:u w:val="single"/>
        </w:rPr>
        <w:t>Příloha č. 2</w:t>
      </w:r>
      <w:bookmarkStart w:id="0" w:name="_GoBack"/>
      <w:bookmarkEnd w:id="0"/>
    </w:p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 w:rsidRPr="00C355ED">
        <w:rPr>
          <w:rFonts w:ascii="Tahoma" w:hAnsi="Tahoma" w:cs="Tahoma"/>
          <w:b/>
          <w:sz w:val="24"/>
          <w:szCs w:val="24"/>
        </w:rPr>
        <w:t>Cenová t</w:t>
      </w:r>
      <w:r w:rsidRPr="005F227B">
        <w:rPr>
          <w:rFonts w:ascii="Tahoma" w:hAnsi="Tahoma" w:cs="Tahoma"/>
          <w:b/>
          <w:sz w:val="24"/>
          <w:szCs w:val="24"/>
        </w:rPr>
        <w:t>abulka č. 1 – Trvalé svislé dopravní značení</w:t>
      </w:r>
    </w:p>
    <w:p w:rsidR="00E673D6" w:rsidRPr="00DE0330" w:rsidRDefault="00E673D6" w:rsidP="00E673D6">
      <w:pPr>
        <w:spacing w:before="120" w:after="120"/>
        <w:jc w:val="center"/>
        <w:rPr>
          <w:rFonts w:ascii="Tahoma" w:hAnsi="Tahoma" w:cs="Tahoma"/>
        </w:rPr>
      </w:pPr>
      <w:r w:rsidRPr="00C355ED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DE0330">
        <w:rPr>
          <w:rFonts w:ascii="Tahoma" w:hAnsi="Tahoma" w:cs="Tahoma"/>
        </w:rPr>
        <w:t xml:space="preserve"> 10 %)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1"/>
        <w:gridCol w:w="1409"/>
        <w:gridCol w:w="1586"/>
      </w:tblGrid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  <w:bCs/>
              </w:rPr>
            </w:pPr>
          </w:p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E0330">
              <w:rPr>
                <w:rFonts w:ascii="Tahoma" w:hAnsi="Tahoma" w:cs="Tahoma"/>
                <w:b/>
              </w:rPr>
              <w:t>Trvalé svislé dopravní značení – cena uvedena vždy za 1ks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  <w:bCs/>
              </w:rPr>
            </w:pPr>
            <w:r w:rsidRPr="00DE0330">
              <w:rPr>
                <w:rFonts w:ascii="Tahoma" w:hAnsi="Tahoma" w:cs="Tahoma"/>
                <w:b/>
                <w:bCs/>
              </w:rPr>
              <w:t>Cena v Kč</w:t>
            </w:r>
          </w:p>
          <w:p w:rsidR="00E673D6" w:rsidRPr="00DE0330" w:rsidRDefault="00E673D6" w:rsidP="003E4C34">
            <w:pPr>
              <w:rPr>
                <w:rFonts w:ascii="Tahoma" w:hAnsi="Tahoma" w:cs="Tahoma"/>
                <w:b/>
                <w:bCs/>
              </w:rPr>
            </w:pPr>
            <w:r w:rsidRPr="00DE0330">
              <w:rPr>
                <w:rFonts w:ascii="Tahoma" w:hAnsi="Tahoma" w:cs="Tahoma"/>
                <w:b/>
                <w:bCs/>
              </w:rPr>
              <w:t>bez DPH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  <w:bCs/>
              </w:rPr>
            </w:pPr>
            <w:r w:rsidRPr="00DE0330">
              <w:rPr>
                <w:rFonts w:ascii="Tahoma" w:hAnsi="Tahoma" w:cs="Tahoma"/>
                <w:b/>
                <w:bCs/>
              </w:rPr>
              <w:t>Cena v Kč</w:t>
            </w:r>
          </w:p>
          <w:p w:rsidR="00E673D6" w:rsidRPr="00DE0330" w:rsidRDefault="00E673D6" w:rsidP="003E4C34">
            <w:pPr>
              <w:rPr>
                <w:rFonts w:ascii="Tahoma" w:hAnsi="Tahoma" w:cs="Tahoma"/>
                <w:b/>
                <w:bCs/>
              </w:rPr>
            </w:pPr>
            <w:r w:rsidRPr="00DE0330">
              <w:rPr>
                <w:rFonts w:ascii="Tahoma" w:hAnsi="Tahoma" w:cs="Tahoma"/>
                <w:b/>
                <w:bCs/>
              </w:rPr>
              <w:t>včetně DPH</w:t>
            </w: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„A1a-A30“,“P1“,“P4“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„B1-B34“,“P7“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„A31a-A31c“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„P6“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„C1 – C14b“,“IJ 4 b“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„P2-P3“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„IP1a-IP10b“,“P8“,“E1-E12“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„IP4a“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  <w:color w:val="FF0000"/>
              </w:rPr>
            </w:pPr>
            <w:r w:rsidRPr="00DE0330">
              <w:rPr>
                <w:rFonts w:ascii="Tahoma" w:hAnsi="Tahoma" w:cs="Tahoma"/>
              </w:rPr>
              <w:t>SDZ – „IP8a-IP13b“,“IJ1-IJ15“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</w:rPr>
              <w:t>SDZ – „IS1-IS5 (1100x330mm včetně šipky)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</w:rPr>
              <w:t xml:space="preserve">SDZ – „IS1-IS5 (1100x500mm včetně šipky)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</w:rPr>
              <w:t>SDZ – „IS1-IS5 (1350x330mm)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</w:rPr>
              <w:t>SDZ – „IS1-IS5 (1550x500mm)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IP14a-IP25b, IP27a-IP29, IS9c-IS11a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IP26a, b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SDZ – IS12a-IS14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Sloupek – pr.60 mm, pozinkovaný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  <w:r w:rsidRPr="00DE0330">
              <w:rPr>
                <w:rFonts w:ascii="Tahoma" w:hAnsi="Tahoma" w:cs="Tahoma"/>
              </w:rPr>
              <w:t>Kotevní patka včetně kotevních háků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  <w:color w:val="FF0000"/>
              </w:rPr>
            </w:pPr>
            <w:r w:rsidRPr="00DE0330">
              <w:rPr>
                <w:rFonts w:ascii="Tahoma" w:hAnsi="Tahoma" w:cs="Tahoma"/>
              </w:rPr>
              <w:t>Upínací svorka na DZ kompletní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Uličník (označení ulice), včetně osazení na objekt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 xml:space="preserve">Dodávka dopravního zrcadla – 800x1000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Zpomalovací práh – dodávka 1 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Celkový součet položek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E673D6" w:rsidRPr="00DE0330" w:rsidRDefault="00E673D6" w:rsidP="00E673D6">
      <w:pPr>
        <w:rPr>
          <w:rFonts w:ascii="Tahoma" w:hAnsi="Tahoma" w:cs="Tahoma"/>
        </w:rPr>
      </w:pPr>
    </w:p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Cenová t</w:t>
      </w:r>
      <w:r w:rsidRPr="005F227B">
        <w:rPr>
          <w:rFonts w:ascii="Tahoma" w:hAnsi="Tahoma" w:cs="Tahoma"/>
          <w:b/>
          <w:sz w:val="24"/>
          <w:szCs w:val="24"/>
        </w:rPr>
        <w:t xml:space="preserve">abulka č. 2 – Montážní práce </w:t>
      </w:r>
    </w:p>
    <w:p w:rsidR="00E673D6" w:rsidRPr="00C355ED" w:rsidRDefault="00E673D6" w:rsidP="00E673D6">
      <w:pPr>
        <w:spacing w:before="120" w:after="120"/>
        <w:jc w:val="center"/>
        <w:rPr>
          <w:rFonts w:ascii="Tahoma" w:hAnsi="Tahoma" w:cs="Tahoma"/>
          <w:b/>
        </w:rPr>
      </w:pPr>
      <w:r w:rsidRPr="00C355ED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395A94">
        <w:rPr>
          <w:rFonts w:ascii="Tahoma" w:hAnsi="Tahoma" w:cs="Tahoma"/>
        </w:rPr>
        <w:t xml:space="preserve"> </w:t>
      </w:r>
      <w:r w:rsidRPr="00C355ED">
        <w:rPr>
          <w:rFonts w:ascii="Tahoma" w:hAnsi="Tahoma" w:cs="Tahoma"/>
        </w:rPr>
        <w:t>10 %)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030"/>
        <w:gridCol w:w="1409"/>
        <w:gridCol w:w="1587"/>
      </w:tblGrid>
      <w:tr w:rsidR="00E673D6" w:rsidRPr="00C355ED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E673D6" w:rsidRPr="00C355ED" w:rsidRDefault="00E673D6" w:rsidP="003E4C3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</w:rPr>
            </w:pPr>
          </w:p>
          <w:p w:rsidR="00E673D6" w:rsidRPr="00C355ED" w:rsidRDefault="00E673D6" w:rsidP="003E4C3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Montážní práce – cena uvedena vždy za 1 ks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Cena v Kč</w:t>
            </w:r>
          </w:p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bez DPH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Cena v Kč</w:t>
            </w:r>
          </w:p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včetně DPH</w:t>
            </w: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Montáž patky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Výměna SDZ na sloupku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Rovnání poškozené SDZ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Osazení SDZ na sloupek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Demontáž SDZ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Demontáž SDZ včetně sloupku a patky (kompletní)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Montáž a osazení dopravního zrcadla na sloup, včetně ukotvení (kompletní)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Osazení – 1 m zpomalovacího prahu (kompletní)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C355ED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C355ED" w:rsidRDefault="00E673D6" w:rsidP="003E4C34">
            <w:pPr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Celkový součet položek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</w:p>
        </w:tc>
      </w:tr>
    </w:tbl>
    <w:p w:rsidR="00E673D6" w:rsidRPr="00C355ED" w:rsidRDefault="00E673D6" w:rsidP="00E673D6">
      <w:pPr>
        <w:rPr>
          <w:rFonts w:ascii="Tahoma" w:hAnsi="Tahoma" w:cs="Tahoma"/>
        </w:rPr>
      </w:pPr>
    </w:p>
    <w:p w:rsidR="00E673D6" w:rsidRPr="00C355ED" w:rsidRDefault="00E673D6" w:rsidP="00E673D6">
      <w:pPr>
        <w:spacing w:after="200" w:line="276" w:lineRule="auto"/>
        <w:rPr>
          <w:rFonts w:ascii="Tahoma" w:hAnsi="Tahoma" w:cs="Tahoma"/>
        </w:rPr>
      </w:pPr>
    </w:p>
    <w:p w:rsidR="00E673D6" w:rsidRPr="00C355ED" w:rsidRDefault="00E673D6" w:rsidP="00E673D6">
      <w:pPr>
        <w:spacing w:after="200" w:line="276" w:lineRule="auto"/>
        <w:rPr>
          <w:rFonts w:ascii="Tahoma" w:hAnsi="Tahoma" w:cs="Tahoma"/>
        </w:rPr>
      </w:pPr>
    </w:p>
    <w:p w:rsidR="00E673D6" w:rsidRPr="00C355ED" w:rsidRDefault="00E673D6" w:rsidP="00E673D6">
      <w:pPr>
        <w:spacing w:after="200" w:line="276" w:lineRule="auto"/>
        <w:rPr>
          <w:rFonts w:ascii="Tahoma" w:hAnsi="Tahoma" w:cs="Tahoma"/>
        </w:rPr>
      </w:pPr>
    </w:p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Cenová t</w:t>
      </w:r>
      <w:r w:rsidRPr="005F227B">
        <w:rPr>
          <w:rFonts w:ascii="Tahoma" w:hAnsi="Tahoma" w:cs="Tahoma"/>
          <w:b/>
          <w:sz w:val="24"/>
          <w:szCs w:val="24"/>
        </w:rPr>
        <w:t xml:space="preserve">abulka č. 3 – Označení nebezpečných míst na komunikacích / 1 den </w:t>
      </w:r>
    </w:p>
    <w:p w:rsidR="00E673D6" w:rsidRPr="00DE0330" w:rsidRDefault="00E673D6" w:rsidP="00E673D6">
      <w:pPr>
        <w:spacing w:before="120" w:after="120"/>
        <w:jc w:val="center"/>
        <w:rPr>
          <w:rFonts w:ascii="Tahoma" w:hAnsi="Tahoma" w:cs="Tahoma"/>
          <w:b/>
        </w:rPr>
      </w:pPr>
      <w:r w:rsidRPr="00C355ED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395A94">
        <w:rPr>
          <w:rFonts w:ascii="Tahoma" w:hAnsi="Tahoma" w:cs="Tahoma"/>
        </w:rPr>
        <w:t xml:space="preserve"> </w:t>
      </w:r>
      <w:r w:rsidRPr="00DE0330">
        <w:rPr>
          <w:rFonts w:ascii="Tahoma" w:hAnsi="Tahoma" w:cs="Tahoma"/>
        </w:rPr>
        <w:t>10 %)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3"/>
        <w:gridCol w:w="1408"/>
        <w:gridCol w:w="1585"/>
      </w:tblGrid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Označení nebezpečných míst na komunikacích/1 den</w:t>
            </w:r>
          </w:p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Cena uvedena za 1 ks dopravní značky/zábrany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Cena v Kč</w:t>
            </w:r>
          </w:p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bez DPH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Cena v Kč</w:t>
            </w:r>
          </w:p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včetně DPH</w:t>
            </w: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Dopravní značka včetně podstavce a sloupku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Směrová deska (Z4a, b) včetně podstavce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Světla typ1+AKU včetně Z4a, b a podstavců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Semaforová souprava (kompletní)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</w:rPr>
              <w:t>Zábrana Z2 (kompletní)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  <w:tr w:rsidR="00E673D6" w:rsidRPr="00DE0330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Celkový součet položek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E673D6" w:rsidRPr="00DE0330" w:rsidRDefault="00E673D6" w:rsidP="003E4C34">
            <w:pPr>
              <w:rPr>
                <w:rFonts w:ascii="Tahoma" w:hAnsi="Tahoma" w:cs="Tahoma"/>
              </w:rPr>
            </w:pPr>
          </w:p>
        </w:tc>
      </w:tr>
    </w:tbl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Cenová t</w:t>
      </w:r>
      <w:r w:rsidRPr="005F227B">
        <w:rPr>
          <w:rFonts w:ascii="Tahoma" w:hAnsi="Tahoma" w:cs="Tahoma"/>
          <w:b/>
          <w:sz w:val="24"/>
          <w:szCs w:val="24"/>
        </w:rPr>
        <w:t>abulka č. 4 – Pohotovost (měsíční finanční náklady)</w:t>
      </w:r>
    </w:p>
    <w:p w:rsidR="00E673D6" w:rsidRPr="00C355ED" w:rsidRDefault="00E673D6" w:rsidP="00E673D6">
      <w:pPr>
        <w:spacing w:before="120" w:after="120"/>
        <w:jc w:val="center"/>
        <w:rPr>
          <w:rFonts w:ascii="Tahoma" w:hAnsi="Tahoma" w:cs="Tahoma"/>
        </w:rPr>
      </w:pPr>
      <w:r w:rsidRPr="00C355ED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395A94">
        <w:rPr>
          <w:rFonts w:ascii="Tahoma" w:hAnsi="Tahoma" w:cs="Tahoma"/>
        </w:rPr>
        <w:t xml:space="preserve"> </w:t>
      </w:r>
      <w:r w:rsidRPr="00C355ED">
        <w:rPr>
          <w:rFonts w:ascii="Tahoma" w:hAnsi="Tahoma" w:cs="Tahoma"/>
        </w:rPr>
        <w:t>40 %)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028"/>
        <w:gridCol w:w="1410"/>
        <w:gridCol w:w="1588"/>
      </w:tblGrid>
      <w:tr w:rsidR="00E673D6" w:rsidRPr="00B56A4D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Pohotovost (měsíční finanční náklady)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Cena v Kč</w:t>
            </w:r>
          </w:p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bez DPH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Cena v Kč</w:t>
            </w:r>
          </w:p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včetně DPH</w:t>
            </w:r>
          </w:p>
        </w:tc>
      </w:tr>
      <w:tr w:rsidR="00E673D6" w:rsidRPr="00B56A4D" w:rsidTr="003E4C34">
        <w:trPr>
          <w:jc w:val="center"/>
        </w:trPr>
        <w:tc>
          <w:tcPr>
            <w:tcW w:w="6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Měsíční finanční náklady (paušál)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673D6" w:rsidRPr="00C355ED" w:rsidRDefault="00E673D6" w:rsidP="00E673D6">
      <w:pPr>
        <w:rPr>
          <w:rFonts w:ascii="Tahoma" w:hAnsi="Tahoma" w:cs="Tahoma"/>
        </w:rPr>
      </w:pPr>
    </w:p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 w:rsidRPr="005F227B">
        <w:rPr>
          <w:rFonts w:ascii="Tahoma" w:hAnsi="Tahoma" w:cs="Tahoma"/>
          <w:b/>
          <w:sz w:val="24"/>
          <w:szCs w:val="24"/>
        </w:rPr>
        <w:t xml:space="preserve">Tabulka č. 5 – Časový údaj, do kdy bude označen havarijní stav komunikace </w:t>
      </w:r>
    </w:p>
    <w:p w:rsidR="00E673D6" w:rsidRPr="00C355ED" w:rsidRDefault="00E673D6" w:rsidP="00E673D6">
      <w:pPr>
        <w:spacing w:before="120" w:after="120"/>
        <w:jc w:val="center"/>
        <w:rPr>
          <w:rFonts w:ascii="Tahoma" w:hAnsi="Tahoma" w:cs="Tahoma"/>
        </w:rPr>
      </w:pPr>
      <w:r w:rsidRPr="00C355ED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395A94">
        <w:rPr>
          <w:rFonts w:ascii="Tahoma" w:hAnsi="Tahoma" w:cs="Tahoma"/>
        </w:rPr>
        <w:t xml:space="preserve"> </w:t>
      </w:r>
      <w:r w:rsidRPr="00C355ED">
        <w:rPr>
          <w:rFonts w:ascii="Tahoma" w:hAnsi="Tahoma" w:cs="Tahoma"/>
        </w:rPr>
        <w:t>20 %)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055"/>
        <w:gridCol w:w="2971"/>
      </w:tblGrid>
      <w:tr w:rsidR="00E673D6" w:rsidRPr="00B56A4D" w:rsidTr="003E4C34">
        <w:trPr>
          <w:jc w:val="center"/>
        </w:trPr>
        <w:tc>
          <w:tcPr>
            <w:tcW w:w="6228" w:type="dxa"/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Pohotovost – každodenní – leden-prosinec*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Do                            min</w:t>
            </w:r>
          </w:p>
        </w:tc>
      </w:tr>
    </w:tbl>
    <w:p w:rsidR="00E673D6" w:rsidRPr="00C355ED" w:rsidRDefault="00E673D6" w:rsidP="00E673D6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B56A4D">
        <w:rPr>
          <w:rFonts w:ascii="Tahoma" w:hAnsi="Tahoma" w:cs="Tahoma"/>
        </w:rPr>
        <w:t>udat časový údaj</w:t>
      </w:r>
      <w:r>
        <w:rPr>
          <w:rFonts w:ascii="Tahoma" w:hAnsi="Tahoma" w:cs="Tahoma"/>
        </w:rPr>
        <w:t xml:space="preserve"> v minutách</w:t>
      </w:r>
      <w:r w:rsidRPr="00B56A4D">
        <w:rPr>
          <w:rFonts w:ascii="Tahoma" w:hAnsi="Tahoma" w:cs="Tahoma"/>
        </w:rPr>
        <w:t xml:space="preserve"> do kdy od telefonického oznámení zadavatele je dodavatel schopen označit havarijní stav komunikace</w:t>
      </w:r>
    </w:p>
    <w:p w:rsidR="00E673D6" w:rsidRPr="00C355ED" w:rsidRDefault="00E673D6" w:rsidP="00E673D6">
      <w:pPr>
        <w:jc w:val="both"/>
        <w:rPr>
          <w:rFonts w:ascii="Tahoma" w:hAnsi="Tahoma" w:cs="Tahoma"/>
          <w:b/>
        </w:rPr>
      </w:pPr>
    </w:p>
    <w:p w:rsidR="00E673D6" w:rsidRPr="005F227B" w:rsidRDefault="00E673D6" w:rsidP="00E673D6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Cenová t</w:t>
      </w:r>
      <w:r w:rsidRPr="005F227B">
        <w:rPr>
          <w:rFonts w:ascii="Tahoma" w:hAnsi="Tahoma" w:cs="Tahoma"/>
          <w:b/>
          <w:sz w:val="24"/>
          <w:szCs w:val="24"/>
        </w:rPr>
        <w:t xml:space="preserve">abulka č. 6 – Návrh 1 ks dopravního opatření včetně kladného stanoviska dotčeného orgánu (Policie ČR – dopravní inspektorát Karlovy Vary), tak aby mohlo být následně vydáno stanovení silničního správního úřadu </w:t>
      </w:r>
    </w:p>
    <w:p w:rsidR="00E673D6" w:rsidRPr="00C355ED" w:rsidRDefault="00E673D6" w:rsidP="00E673D6">
      <w:pPr>
        <w:spacing w:before="120" w:after="120"/>
        <w:jc w:val="center"/>
        <w:rPr>
          <w:rFonts w:ascii="Tahoma" w:hAnsi="Tahoma" w:cs="Tahoma"/>
          <w:b/>
        </w:rPr>
      </w:pPr>
      <w:r w:rsidRPr="00DE0330">
        <w:rPr>
          <w:rFonts w:ascii="Tahoma" w:hAnsi="Tahoma" w:cs="Tahoma"/>
        </w:rPr>
        <w:t xml:space="preserve">(váha </w:t>
      </w:r>
      <w:r>
        <w:rPr>
          <w:rFonts w:ascii="Tahoma" w:hAnsi="Tahoma" w:cs="Tahoma"/>
        </w:rPr>
        <w:t>dílčího kritéria</w:t>
      </w:r>
      <w:r w:rsidRPr="00395A94">
        <w:rPr>
          <w:rFonts w:ascii="Tahoma" w:hAnsi="Tahoma" w:cs="Tahoma"/>
        </w:rPr>
        <w:t xml:space="preserve"> </w:t>
      </w:r>
      <w:r w:rsidRPr="00C355ED">
        <w:rPr>
          <w:rFonts w:ascii="Tahoma" w:hAnsi="Tahoma" w:cs="Tahoma"/>
        </w:rPr>
        <w:t>10 %)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027"/>
        <w:gridCol w:w="1411"/>
        <w:gridCol w:w="1588"/>
      </w:tblGrid>
      <w:tr w:rsidR="00E673D6" w:rsidRPr="00B56A4D" w:rsidTr="003E4C34">
        <w:trPr>
          <w:jc w:val="center"/>
        </w:trPr>
        <w:tc>
          <w:tcPr>
            <w:tcW w:w="6228" w:type="dxa"/>
            <w:shd w:val="clear" w:color="auto" w:fill="A6A6A6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 xml:space="preserve">Návrh změny místní úpravy včetně souhlasu </w:t>
            </w:r>
          </w:p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PČR – DI Karlovy Vary</w:t>
            </w:r>
          </w:p>
        </w:tc>
        <w:tc>
          <w:tcPr>
            <w:tcW w:w="1440" w:type="dxa"/>
            <w:shd w:val="clear" w:color="auto" w:fill="A6A6A6"/>
            <w:vAlign w:val="bottom"/>
          </w:tcPr>
          <w:p w:rsidR="00E673D6" w:rsidRPr="00C355ED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C355ED">
              <w:rPr>
                <w:rFonts w:ascii="Tahoma" w:hAnsi="Tahoma" w:cs="Tahoma"/>
                <w:b/>
              </w:rPr>
              <w:t>Cena v Kč</w:t>
            </w:r>
          </w:p>
          <w:p w:rsidR="00E673D6" w:rsidRPr="00B56A4D" w:rsidRDefault="00E673D6" w:rsidP="003E4C34">
            <w:pPr>
              <w:jc w:val="center"/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  <w:b/>
              </w:rPr>
              <w:t>bez DPH</w:t>
            </w:r>
          </w:p>
        </w:tc>
        <w:tc>
          <w:tcPr>
            <w:tcW w:w="1618" w:type="dxa"/>
            <w:shd w:val="clear" w:color="auto" w:fill="A6A6A6"/>
            <w:vAlign w:val="bottom"/>
          </w:tcPr>
          <w:p w:rsidR="00E673D6" w:rsidRPr="00DE0330" w:rsidRDefault="00E673D6" w:rsidP="003E4C34">
            <w:pPr>
              <w:jc w:val="center"/>
              <w:rPr>
                <w:rFonts w:ascii="Tahoma" w:hAnsi="Tahoma" w:cs="Tahoma"/>
                <w:b/>
              </w:rPr>
            </w:pPr>
            <w:r w:rsidRPr="00DE0330">
              <w:rPr>
                <w:rFonts w:ascii="Tahoma" w:hAnsi="Tahoma" w:cs="Tahoma"/>
                <w:b/>
              </w:rPr>
              <w:t>Cena v Kč</w:t>
            </w:r>
          </w:p>
          <w:p w:rsidR="00E673D6" w:rsidRPr="00B56A4D" w:rsidRDefault="00E673D6" w:rsidP="003E4C34">
            <w:pPr>
              <w:jc w:val="center"/>
              <w:rPr>
                <w:rFonts w:ascii="Tahoma" w:hAnsi="Tahoma" w:cs="Tahoma"/>
              </w:rPr>
            </w:pPr>
            <w:r w:rsidRPr="00DE0330">
              <w:rPr>
                <w:rFonts w:ascii="Tahoma" w:hAnsi="Tahoma" w:cs="Tahoma"/>
                <w:b/>
              </w:rPr>
              <w:t>včetně DPH</w:t>
            </w:r>
          </w:p>
        </w:tc>
      </w:tr>
      <w:tr w:rsidR="00E673D6" w:rsidRPr="00B56A4D" w:rsidTr="003E4C34">
        <w:trPr>
          <w:jc w:val="center"/>
        </w:trPr>
        <w:tc>
          <w:tcPr>
            <w:tcW w:w="6228" w:type="dxa"/>
            <w:shd w:val="clear" w:color="auto" w:fill="D9D9D9"/>
          </w:tcPr>
          <w:p w:rsidR="00E673D6" w:rsidRPr="00C355ED" w:rsidRDefault="00E673D6" w:rsidP="003E4C34">
            <w:pPr>
              <w:rPr>
                <w:rFonts w:ascii="Tahoma" w:hAnsi="Tahoma" w:cs="Tahoma"/>
              </w:rPr>
            </w:pPr>
            <w:r w:rsidRPr="00C355ED">
              <w:rPr>
                <w:rFonts w:ascii="Tahoma" w:hAnsi="Tahoma" w:cs="Tahoma"/>
              </w:rPr>
              <w:t>1 ks návrhu dopravního značení dle zadání objednatele včetně kladného stanoviska dotčeného orgánu (Policie ČR – dopravní inspektorát Karlovy Vary)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673D6" w:rsidRPr="00B56A4D" w:rsidRDefault="00E673D6" w:rsidP="003E4C34">
            <w:pPr>
              <w:rPr>
                <w:rFonts w:ascii="Tahoma" w:hAnsi="Tahoma" w:cs="Tahoma"/>
              </w:rPr>
            </w:pPr>
          </w:p>
        </w:tc>
        <w:tc>
          <w:tcPr>
            <w:tcW w:w="1618" w:type="dxa"/>
            <w:shd w:val="clear" w:color="auto" w:fill="auto"/>
            <w:vAlign w:val="bottom"/>
          </w:tcPr>
          <w:p w:rsidR="00E673D6" w:rsidRPr="00B56A4D" w:rsidRDefault="00E673D6" w:rsidP="003E4C34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E673D6" w:rsidRPr="00DE0330" w:rsidRDefault="00E673D6" w:rsidP="00E673D6">
      <w:pPr>
        <w:jc w:val="both"/>
        <w:rPr>
          <w:rFonts w:ascii="Tahoma" w:hAnsi="Tahoma" w:cs="Tahoma"/>
          <w:b/>
        </w:rPr>
      </w:pPr>
    </w:p>
    <w:p w:rsidR="00E673D6" w:rsidRPr="00DE0330" w:rsidRDefault="00E673D6" w:rsidP="00E673D6">
      <w:pPr>
        <w:rPr>
          <w:rFonts w:ascii="Tahoma" w:hAnsi="Tahoma" w:cs="Tahoma"/>
        </w:rPr>
      </w:pPr>
    </w:p>
    <w:p w:rsidR="00E673D6" w:rsidRPr="00DE0330" w:rsidRDefault="00E673D6" w:rsidP="00E673D6">
      <w:pPr>
        <w:rPr>
          <w:rFonts w:ascii="Tahoma" w:hAnsi="Tahoma" w:cs="Tahoma"/>
        </w:rPr>
      </w:pPr>
    </w:p>
    <w:p w:rsidR="00E673D6" w:rsidRPr="00DE0330" w:rsidRDefault="00E673D6" w:rsidP="00E673D6">
      <w:pPr>
        <w:rPr>
          <w:rFonts w:ascii="Tahoma" w:hAnsi="Tahoma" w:cs="Tahoma"/>
        </w:rPr>
      </w:pPr>
    </w:p>
    <w:p w:rsidR="00E673D6" w:rsidRPr="00DE0330" w:rsidRDefault="00E673D6" w:rsidP="00E673D6">
      <w:pPr>
        <w:rPr>
          <w:rFonts w:ascii="Tahoma" w:hAnsi="Tahoma" w:cs="Tahoma"/>
          <w:bCs/>
        </w:rPr>
      </w:pPr>
      <w:r w:rsidRPr="00DE0330">
        <w:rPr>
          <w:rFonts w:ascii="Tahoma" w:hAnsi="Tahoma" w:cs="Tahoma"/>
          <w:bCs/>
        </w:rPr>
        <w:t>V _______________</w:t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</w:r>
      <w:r w:rsidRPr="00DE0330">
        <w:rPr>
          <w:rFonts w:ascii="Tahoma" w:hAnsi="Tahoma" w:cs="Tahoma"/>
          <w:bCs/>
        </w:rPr>
        <w:tab/>
        <w:t>dne_____________</w:t>
      </w:r>
    </w:p>
    <w:p w:rsidR="00E673D6" w:rsidRPr="00DE0330" w:rsidRDefault="00E673D6" w:rsidP="00E673D6">
      <w:pPr>
        <w:rPr>
          <w:rFonts w:ascii="Tahoma" w:hAnsi="Tahoma" w:cs="Tahoma"/>
          <w:bCs/>
        </w:rPr>
      </w:pPr>
    </w:p>
    <w:p w:rsidR="00E673D6" w:rsidRPr="00DE0330" w:rsidRDefault="00E673D6" w:rsidP="00E673D6">
      <w:pPr>
        <w:rPr>
          <w:rFonts w:ascii="Tahoma" w:hAnsi="Tahoma" w:cs="Tahoma"/>
          <w:bCs/>
        </w:rPr>
      </w:pPr>
    </w:p>
    <w:p w:rsidR="00E673D6" w:rsidRPr="00DE0330" w:rsidRDefault="00E673D6" w:rsidP="00E673D6">
      <w:pPr>
        <w:jc w:val="right"/>
        <w:rPr>
          <w:rFonts w:ascii="Tahoma" w:hAnsi="Tahoma" w:cs="Tahoma"/>
          <w:bCs/>
        </w:rPr>
      </w:pPr>
      <w:r w:rsidRPr="00DE0330">
        <w:rPr>
          <w:rFonts w:ascii="Tahoma" w:hAnsi="Tahoma" w:cs="Tahoma"/>
          <w:bCs/>
        </w:rPr>
        <w:t>___________________________</w:t>
      </w:r>
    </w:p>
    <w:p w:rsidR="00E673D6" w:rsidRPr="00DE0330" w:rsidRDefault="00E673D6" w:rsidP="00E673D6">
      <w:pPr>
        <w:ind w:left="4956" w:firstLine="708"/>
        <w:jc w:val="center"/>
        <w:rPr>
          <w:rFonts w:ascii="Tahoma" w:hAnsi="Tahoma" w:cs="Tahoma"/>
        </w:rPr>
      </w:pPr>
      <w:r w:rsidRPr="00DE0330">
        <w:rPr>
          <w:rFonts w:ascii="Tahoma" w:hAnsi="Tahoma" w:cs="Tahoma"/>
        </w:rPr>
        <w:t>razítko a podpis dodavatele</w:t>
      </w:r>
    </w:p>
    <w:p w:rsidR="00A4593F" w:rsidRPr="00E673D6" w:rsidRDefault="00A4593F" w:rsidP="00E673D6"/>
    <w:sectPr w:rsidR="00A4593F" w:rsidRPr="00E6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1DE"/>
    <w:multiLevelType w:val="hybridMultilevel"/>
    <w:tmpl w:val="C818BDE2"/>
    <w:lvl w:ilvl="0" w:tplc="F8D4A29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3D"/>
    <w:rsid w:val="00350072"/>
    <w:rsid w:val="0062613D"/>
    <w:rsid w:val="00A4593F"/>
    <w:rsid w:val="00E673D6"/>
    <w:rsid w:val="00E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2D4D"/>
  <w15:chartTrackingRefBased/>
  <w15:docId w15:val="{71E7E420-4E41-4E6B-9754-F030052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Burda Vojtěch</cp:lastModifiedBy>
  <cp:revision>3</cp:revision>
  <dcterms:created xsi:type="dcterms:W3CDTF">2025-06-25T10:51:00Z</dcterms:created>
  <dcterms:modified xsi:type="dcterms:W3CDTF">2025-09-05T06:47:00Z</dcterms:modified>
</cp:coreProperties>
</file>