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CFB9" w14:textId="742C7122" w:rsidR="00FC77E7" w:rsidRDefault="009925AE" w:rsidP="009925AE">
      <w:proofErr w:type="gramStart"/>
      <w:r>
        <w:t xml:space="preserve">Vybavení:   </w:t>
      </w:r>
      <w:proofErr w:type="gramEnd"/>
      <w:r>
        <w:t xml:space="preserve">      </w:t>
      </w:r>
      <w:r w:rsidR="00D7657B">
        <w:rPr>
          <w:highlight w:val="yellow"/>
        </w:rPr>
        <w:t>hmotnost stroje</w:t>
      </w:r>
      <w:r w:rsidR="00FC77E7" w:rsidRPr="001C48A9">
        <w:rPr>
          <w:highlight w:val="yellow"/>
        </w:rPr>
        <w:t xml:space="preserve"> </w:t>
      </w:r>
      <w:r w:rsidR="00D7657B">
        <w:rPr>
          <w:highlight w:val="yellow"/>
        </w:rPr>
        <w:t xml:space="preserve">min. </w:t>
      </w:r>
      <w:r w:rsidR="00FC77E7" w:rsidRPr="001C48A9">
        <w:rPr>
          <w:highlight w:val="yellow"/>
        </w:rPr>
        <w:t>20</w:t>
      </w:r>
      <w:r w:rsidR="00715EBB">
        <w:rPr>
          <w:highlight w:val="yellow"/>
        </w:rPr>
        <w:t xml:space="preserve"> </w:t>
      </w:r>
      <w:r w:rsidR="00FC77E7" w:rsidRPr="001C48A9">
        <w:rPr>
          <w:highlight w:val="yellow"/>
        </w:rPr>
        <w:t>t</w:t>
      </w:r>
    </w:p>
    <w:p w14:paraId="1AF8868F" w14:textId="6EE795B7" w:rsidR="00FC77E7" w:rsidRPr="001C48A9" w:rsidRDefault="00FC77E7" w:rsidP="009925AE">
      <w:pPr>
        <w:rPr>
          <w:highlight w:val="yellow"/>
        </w:rPr>
      </w:pPr>
      <w:r>
        <w:t xml:space="preserve">                             </w:t>
      </w:r>
      <w:r w:rsidRPr="001C48A9">
        <w:rPr>
          <w:highlight w:val="yellow"/>
        </w:rPr>
        <w:t xml:space="preserve">Výkon motoru </w:t>
      </w:r>
      <w:r w:rsidR="00D7657B">
        <w:rPr>
          <w:highlight w:val="yellow"/>
        </w:rPr>
        <w:t xml:space="preserve">min. </w:t>
      </w:r>
      <w:r w:rsidRPr="001C48A9">
        <w:rPr>
          <w:highlight w:val="yellow"/>
        </w:rPr>
        <w:t>129 kW</w:t>
      </w:r>
    </w:p>
    <w:p w14:paraId="2066FC11" w14:textId="60376CEE" w:rsidR="00FC77E7" w:rsidRPr="001C48A9" w:rsidRDefault="00FC77E7" w:rsidP="009925AE">
      <w:pPr>
        <w:rPr>
          <w:highlight w:val="yellow"/>
        </w:rPr>
      </w:pPr>
      <w:r w:rsidRPr="00F374AC">
        <w:t xml:space="preserve">                              </w:t>
      </w:r>
      <w:r w:rsidRPr="001C48A9">
        <w:rPr>
          <w:highlight w:val="yellow"/>
        </w:rPr>
        <w:t>centrální mazání</w:t>
      </w:r>
    </w:p>
    <w:p w14:paraId="3EB78049" w14:textId="5089461F" w:rsidR="00FC77E7" w:rsidRDefault="00FC77E7" w:rsidP="009925AE">
      <w:r w:rsidRPr="00F374AC">
        <w:t xml:space="preserve">                              </w:t>
      </w:r>
      <w:r w:rsidRPr="001C48A9">
        <w:rPr>
          <w:highlight w:val="yellow"/>
        </w:rPr>
        <w:t>hloubkový dosah</w:t>
      </w:r>
      <w:r w:rsidR="00D7657B">
        <w:rPr>
          <w:highlight w:val="yellow"/>
        </w:rPr>
        <w:t xml:space="preserve"> min. </w:t>
      </w:r>
      <w:r w:rsidRPr="001C48A9">
        <w:rPr>
          <w:highlight w:val="yellow"/>
        </w:rPr>
        <w:t>9,7m</w:t>
      </w:r>
    </w:p>
    <w:p w14:paraId="339D403E" w14:textId="2114F043" w:rsidR="009925AE" w:rsidRDefault="00FC77E7" w:rsidP="009925AE">
      <w:r>
        <w:t xml:space="preserve">                             </w:t>
      </w:r>
      <w:r w:rsidR="009925AE">
        <w:t xml:space="preserve">  hnané obě nápravy</w:t>
      </w:r>
    </w:p>
    <w:p w14:paraId="32B64DA9" w14:textId="77777777" w:rsidR="009925AE" w:rsidRDefault="009925AE" w:rsidP="009925AE">
      <w:pPr>
        <w:ind w:left="708" w:firstLine="708"/>
      </w:pPr>
      <w:r>
        <w:t>patky u řídící nápravy</w:t>
      </w:r>
    </w:p>
    <w:p w14:paraId="16CE1CA5" w14:textId="1D08CFCA" w:rsidR="009925AE" w:rsidRDefault="009925AE" w:rsidP="00FA16B5">
      <w:pPr>
        <w:ind w:left="1418" w:hanging="2"/>
      </w:pPr>
      <w:r>
        <w:t>radlička  – funkce – stabilizace stroje,</w:t>
      </w:r>
      <w:r w:rsidR="002F6120">
        <w:t xml:space="preserve"> </w:t>
      </w:r>
      <w:r>
        <w:t>úprava terénu</w:t>
      </w:r>
    </w:p>
    <w:p w14:paraId="7C2DAE05" w14:textId="79567643" w:rsidR="009925AE" w:rsidRDefault="009925AE" w:rsidP="009925AE">
      <w:pPr>
        <w:ind w:left="708" w:firstLine="708"/>
      </w:pPr>
      <w:r>
        <w:t>násada  min. 2,5m, výložník dvoudílný (VAB)</w:t>
      </w:r>
    </w:p>
    <w:p w14:paraId="7F79EBFA" w14:textId="041B2FEC" w:rsidR="009925AE" w:rsidRDefault="009925AE" w:rsidP="009925AE">
      <w:pPr>
        <w:ind w:left="708" w:firstLine="708"/>
      </w:pPr>
      <w:r>
        <w:t xml:space="preserve">pevná kabina </w:t>
      </w:r>
      <w:r w:rsidR="00FC77E7" w:rsidRPr="001C48A9">
        <w:rPr>
          <w:highlight w:val="yellow"/>
        </w:rPr>
        <w:t xml:space="preserve">vyhřívané čelní sklo, sluneční clona všech oken </w:t>
      </w:r>
      <w:proofErr w:type="gramStart"/>
      <w:r w:rsidR="00FC77E7" w:rsidRPr="001C48A9">
        <w:rPr>
          <w:highlight w:val="yellow"/>
        </w:rPr>
        <w:t>( rolety</w:t>
      </w:r>
      <w:proofErr w:type="gramEnd"/>
      <w:r w:rsidR="00FC77E7">
        <w:t>)</w:t>
      </w:r>
    </w:p>
    <w:p w14:paraId="79EB341E" w14:textId="77777777" w:rsidR="00AB4F0F" w:rsidRDefault="009925AE" w:rsidP="009925AE">
      <w:pPr>
        <w:ind w:left="708" w:firstLine="708"/>
        <w:rPr>
          <w:highlight w:val="yellow"/>
        </w:rPr>
      </w:pPr>
      <w:r w:rsidRPr="00182EF2">
        <w:rPr>
          <w:highlight w:val="yellow"/>
        </w:rPr>
        <w:t>kabina – vyhřívaná</w:t>
      </w:r>
      <w:r w:rsidR="00FC77E7" w:rsidRPr="00182EF2">
        <w:rPr>
          <w:highlight w:val="yellow"/>
        </w:rPr>
        <w:t>, odvětrávaná, pneumaticky odpružená</w:t>
      </w:r>
      <w:r w:rsidRPr="00182EF2">
        <w:rPr>
          <w:highlight w:val="yellow"/>
        </w:rPr>
        <w:t xml:space="preserve"> sedačka</w:t>
      </w:r>
      <w:r w:rsidR="00FC77E7" w:rsidRPr="00182EF2">
        <w:rPr>
          <w:highlight w:val="yellow"/>
        </w:rPr>
        <w:t xml:space="preserve">, </w:t>
      </w:r>
    </w:p>
    <w:p w14:paraId="035EC0E6" w14:textId="6D0E7D10" w:rsidR="009925AE" w:rsidRDefault="009925AE" w:rsidP="009925AE">
      <w:pPr>
        <w:ind w:left="708" w:firstLine="708"/>
      </w:pPr>
      <w:r w:rsidRPr="00182EF2">
        <w:rPr>
          <w:highlight w:val="yellow"/>
        </w:rPr>
        <w:t>vyhřívan</w:t>
      </w:r>
      <w:r w:rsidR="00AB4F0F">
        <w:t>á</w:t>
      </w:r>
      <w:r w:rsidR="00FC77E7">
        <w:t xml:space="preserve"> </w:t>
      </w:r>
      <w:r>
        <w:t>zrcá</w:t>
      </w:r>
      <w:r w:rsidR="00D7657B">
        <w:t>t</w:t>
      </w:r>
      <w:r>
        <w:t>k</w:t>
      </w:r>
      <w:r w:rsidR="00FC77E7">
        <w:t>a</w:t>
      </w:r>
      <w:r>
        <w:t xml:space="preserve"> el.</w:t>
      </w:r>
      <w:r w:rsidR="00FC77E7">
        <w:t xml:space="preserve"> </w:t>
      </w:r>
      <w:r w:rsidR="00D7657B">
        <w:t>n</w:t>
      </w:r>
      <w:r>
        <w:t>astaviteln</w:t>
      </w:r>
      <w:r w:rsidR="00D7657B">
        <w:t>á</w:t>
      </w:r>
      <w:r w:rsidR="001A6AC9">
        <w:t xml:space="preserve">, </w:t>
      </w:r>
      <w:r w:rsidR="001A6AC9" w:rsidRPr="00182EF2">
        <w:rPr>
          <w:highlight w:val="yellow"/>
        </w:rPr>
        <w:t>rádio, digiklima</w:t>
      </w:r>
      <w:r w:rsidR="0025038F">
        <w:t xml:space="preserve">. </w:t>
      </w:r>
    </w:p>
    <w:p w14:paraId="36E041B1" w14:textId="7E437BE7" w:rsidR="00E6742B" w:rsidRDefault="003372AE" w:rsidP="009925AE">
      <w:pPr>
        <w:ind w:left="708" w:firstLine="708"/>
      </w:pPr>
      <w:r w:rsidRPr="00182EF2">
        <w:rPr>
          <w:highlight w:val="yellow"/>
        </w:rPr>
        <w:t>Ovládání ramene joysticky na loketních opěrkách sedačky</w:t>
      </w:r>
    </w:p>
    <w:p w14:paraId="5239404A" w14:textId="08DDF9E5" w:rsidR="009925AE" w:rsidRDefault="009925AE" w:rsidP="00FA16B5">
      <w:pPr>
        <w:ind w:left="708" w:firstLine="708"/>
      </w:pPr>
      <w:r>
        <w:t>protizávaží  min. 4 200 kg</w:t>
      </w:r>
    </w:p>
    <w:p w14:paraId="16E744A7" w14:textId="77777777" w:rsidR="00FA16B5" w:rsidRDefault="00FA16B5" w:rsidP="00FA16B5">
      <w:pPr>
        <w:ind w:left="708" w:firstLine="708"/>
      </w:pPr>
    </w:p>
    <w:p w14:paraId="79642A6D" w14:textId="7459AA8B" w:rsidR="009925AE" w:rsidRDefault="009925AE" w:rsidP="009925AE">
      <w:proofErr w:type="gramStart"/>
      <w:r>
        <w:t xml:space="preserve">Příslušenství:   </w:t>
      </w:r>
      <w:proofErr w:type="gramEnd"/>
      <w:r>
        <w:tab/>
      </w:r>
      <w:r>
        <w:tab/>
        <w:t>hydraulické okruhy – středotlaký a vysokotlaký</w:t>
      </w:r>
    </w:p>
    <w:p w14:paraId="12BC85BF" w14:textId="09E6890B" w:rsidR="009925AE" w:rsidRDefault="009925AE" w:rsidP="009925AE">
      <w:pPr>
        <w:ind w:left="1416" w:firstLine="708"/>
      </w:pPr>
      <w:r>
        <w:t>hydraulický rychloupínač na čepy</w:t>
      </w:r>
      <w:r w:rsidR="001A6AC9">
        <w:t xml:space="preserve"> </w:t>
      </w:r>
      <w:r w:rsidR="001A6AC9" w:rsidRPr="00182EF2">
        <w:rPr>
          <w:highlight w:val="yellow"/>
        </w:rPr>
        <w:t>ovládaný z kabiny stroje</w:t>
      </w:r>
    </w:p>
    <w:p w14:paraId="3AA925EC" w14:textId="31BCC8A3" w:rsidR="009925AE" w:rsidRDefault="009925AE" w:rsidP="009925AE">
      <w:pPr>
        <w:ind w:left="1416" w:firstLine="708"/>
      </w:pPr>
      <w:r>
        <w:t xml:space="preserve">rotační hlava s kleštěmi upnutí ke stroji, </w:t>
      </w:r>
    </w:p>
    <w:p w14:paraId="0620AD86" w14:textId="223B0DE1" w:rsidR="009925AE" w:rsidRDefault="009925AE" w:rsidP="009925AE">
      <w:pPr>
        <w:ind w:left="1416" w:firstLine="708"/>
      </w:pPr>
      <w:r>
        <w:t>třídící drapák s rotací a s možností namontovaných hardoxových bočnic</w:t>
      </w:r>
    </w:p>
    <w:p w14:paraId="2EAD988A" w14:textId="76E6D8DE" w:rsidR="009925AE" w:rsidRPr="001A6AC9" w:rsidRDefault="009925AE" w:rsidP="009925AE">
      <w:pPr>
        <w:ind w:left="2124"/>
      </w:pPr>
      <w:r>
        <w:t>velkoobjemová lopata s břitem  min. 2,1m</w:t>
      </w:r>
      <w:r w:rsidR="001A6AC9">
        <w:rPr>
          <w:vertAlign w:val="superscript"/>
        </w:rPr>
        <w:t>3</w:t>
      </w:r>
      <w:r>
        <w:t xml:space="preserve"> s ohledem na měrnou hmotnost min. 450 kg/m</w:t>
      </w:r>
      <w:r w:rsidR="001A6AC9">
        <w:rPr>
          <w:vertAlign w:val="superscript"/>
        </w:rPr>
        <w:t>3</w:t>
      </w:r>
    </w:p>
    <w:p w14:paraId="27590BDB" w14:textId="3EE29C04" w:rsidR="009925AE" w:rsidRPr="001A6AC9" w:rsidRDefault="009925AE" w:rsidP="009925AE">
      <w:pPr>
        <w:ind w:left="2124"/>
        <w:rPr>
          <w:vertAlign w:val="superscript"/>
        </w:rPr>
      </w:pPr>
      <w:r>
        <w:t>pevná svahovací lopata min. 2100 mm s břitem, min. 1,1m</w:t>
      </w:r>
      <w:r w:rsidR="001A6AC9">
        <w:rPr>
          <w:vertAlign w:val="superscript"/>
        </w:rPr>
        <w:t>3</w:t>
      </w:r>
      <w:r>
        <w:t xml:space="preserve"> s ohledem na měrnou hmotnost min.1 200 kg/m</w:t>
      </w:r>
      <w:r w:rsidR="001A6AC9">
        <w:rPr>
          <w:vertAlign w:val="superscript"/>
        </w:rPr>
        <w:t>3</w:t>
      </w:r>
    </w:p>
    <w:p w14:paraId="16AB38EC" w14:textId="287305C5" w:rsidR="009925AE" w:rsidRDefault="009925AE" w:rsidP="001A6AC9">
      <w:pPr>
        <w:ind w:left="1416" w:firstLine="708"/>
      </w:pPr>
      <w:r>
        <w:t>technologická váha</w:t>
      </w:r>
    </w:p>
    <w:p w14:paraId="41B378CC" w14:textId="146A65C7" w:rsidR="009925AE" w:rsidRDefault="009925AE" w:rsidP="009925AE">
      <w:pPr>
        <w:ind w:left="1416" w:firstLine="708"/>
      </w:pPr>
      <w:r>
        <w:t>vyvažování ramen při pojezdu (RideControl)</w:t>
      </w:r>
    </w:p>
    <w:p w14:paraId="1D2DF364" w14:textId="71A74FD9" w:rsidR="009925AE" w:rsidRDefault="009925AE" w:rsidP="009925AE">
      <w:pPr>
        <w:ind w:left="1416" w:firstLine="708"/>
      </w:pPr>
      <w:r>
        <w:t xml:space="preserve">nezávislé </w:t>
      </w:r>
      <w:r w:rsidR="001A6AC9">
        <w:t xml:space="preserve">teplovodní </w:t>
      </w:r>
      <w:r>
        <w:t>topení s GSM ovládáním i dálkovým ovládáním</w:t>
      </w:r>
    </w:p>
    <w:p w14:paraId="06DF0F89" w14:textId="77777777" w:rsidR="009925AE" w:rsidRDefault="009925AE" w:rsidP="009925AE">
      <w:pPr>
        <w:ind w:left="1416" w:firstLine="708"/>
      </w:pPr>
      <w:r>
        <w:t>řízení stroje volantem</w:t>
      </w:r>
    </w:p>
    <w:p w14:paraId="2790EA89" w14:textId="112F35B3" w:rsidR="009925AE" w:rsidRDefault="009925AE" w:rsidP="00FC77E7">
      <w:pPr>
        <w:ind w:left="1416" w:firstLine="708"/>
      </w:pPr>
      <w:r>
        <w:t>kamery 360°stupňů</w:t>
      </w:r>
    </w:p>
    <w:p w14:paraId="7D826088" w14:textId="08FB94BF" w:rsidR="009925AE" w:rsidRDefault="009925AE" w:rsidP="009925AE">
      <w:pPr>
        <w:ind w:left="1416" w:firstLine="708"/>
      </w:pPr>
      <w:r>
        <w:t>pneu s blatníky</w:t>
      </w:r>
    </w:p>
    <w:p w14:paraId="0DBE4EA6" w14:textId="13FCB67E" w:rsidR="009925AE" w:rsidRDefault="009925AE" w:rsidP="009925AE">
      <w:pPr>
        <w:ind w:left="1416" w:firstLine="708"/>
      </w:pPr>
      <w:r>
        <w:t>reverzní ventilátor</w:t>
      </w:r>
      <w:r w:rsidR="00FC77E7">
        <w:t xml:space="preserve"> </w:t>
      </w:r>
      <w:r w:rsidR="00FC77E7" w:rsidRPr="00EF5CEC">
        <w:rPr>
          <w:highlight w:val="yellow"/>
        </w:rPr>
        <w:t>chladiče</w:t>
      </w:r>
    </w:p>
    <w:p w14:paraId="58DBF8EA" w14:textId="5ED6DBE4" w:rsidR="009925AE" w:rsidRDefault="002F6120" w:rsidP="00FA16B5">
      <w:pPr>
        <w:ind w:left="1416" w:firstLine="708"/>
      </w:pPr>
      <w:r>
        <w:t>Homologace pro provoz na pozemních komunikacích</w:t>
      </w:r>
    </w:p>
    <w:p w14:paraId="09E91535" w14:textId="65E380DC" w:rsidR="009925AE" w:rsidRDefault="009925AE" w:rsidP="009925AE">
      <w:pPr>
        <w:ind w:left="1416" w:firstLine="708"/>
      </w:pPr>
      <w:r>
        <w:lastRenderedPageBreak/>
        <w:t>vybavení  stroje systémem virtuální klece (kostky)</w:t>
      </w:r>
    </w:p>
    <w:p w14:paraId="3ED79384" w14:textId="118C583C" w:rsidR="009925AE" w:rsidRDefault="009925AE" w:rsidP="001A6AC9">
      <w:pPr>
        <w:ind w:left="1416" w:firstLine="708"/>
      </w:pPr>
      <w:r>
        <w:t>integrovaná 2D nivelace</w:t>
      </w:r>
      <w:r w:rsidR="001A6AC9">
        <w:t xml:space="preserve"> systém e-Fence</w:t>
      </w:r>
    </w:p>
    <w:p w14:paraId="277D855B" w14:textId="2A4391FE" w:rsidR="009925AE" w:rsidRDefault="001A6AC9" w:rsidP="009925AE">
      <w:r w:rsidRPr="00EF5CEC">
        <w:rPr>
          <w:highlight w:val="yellow"/>
        </w:rPr>
        <w:t>servisní p</w:t>
      </w:r>
      <w:r w:rsidR="009925AE" w:rsidRPr="00EF5CEC">
        <w:rPr>
          <w:highlight w:val="yellow"/>
        </w:rPr>
        <w:t>rohlídky</w:t>
      </w:r>
      <w:r w:rsidRPr="00EF5CEC">
        <w:rPr>
          <w:highlight w:val="yellow"/>
        </w:rPr>
        <w:t xml:space="preserve"> (včetně dopravy)</w:t>
      </w:r>
      <w:r w:rsidR="009925AE" w:rsidRPr="00EF5CEC">
        <w:rPr>
          <w:highlight w:val="yellow"/>
        </w:rPr>
        <w:t xml:space="preserve"> </w:t>
      </w:r>
      <w:r w:rsidRPr="00EF5CEC">
        <w:rPr>
          <w:highlight w:val="yellow"/>
        </w:rPr>
        <w:t>zdarma</w:t>
      </w:r>
      <w:r w:rsidR="009925AE" w:rsidRPr="00EF5CEC">
        <w:rPr>
          <w:highlight w:val="yellow"/>
        </w:rPr>
        <w:t xml:space="preserve"> </w:t>
      </w:r>
      <w:r w:rsidRPr="00EF5CEC">
        <w:rPr>
          <w:highlight w:val="yellow"/>
        </w:rPr>
        <w:t>2 roky od doby dodání stroje</w:t>
      </w:r>
      <w:r w:rsidR="009925AE">
        <w:t xml:space="preserve"> min</w:t>
      </w:r>
      <w:r w:rsidR="00484BC9">
        <w:t>.</w:t>
      </w:r>
      <w:r w:rsidR="009925AE">
        <w:t xml:space="preserve">  </w:t>
      </w:r>
      <w:proofErr w:type="gramStart"/>
      <w:r w:rsidR="009925AE">
        <w:t>po</w:t>
      </w:r>
      <w:proofErr w:type="gramEnd"/>
      <w:r w:rsidR="009925AE">
        <w:t xml:space="preserve"> 500, 1000, </w:t>
      </w:r>
      <w:r>
        <w:t xml:space="preserve">    </w:t>
      </w:r>
      <w:r w:rsidR="009925AE">
        <w:t>1500 a 2000 mth</w:t>
      </w:r>
      <w:r>
        <w:t xml:space="preserve"> </w:t>
      </w:r>
    </w:p>
    <w:p w14:paraId="3495FB34" w14:textId="643A6D48" w:rsidR="009925AE" w:rsidRDefault="009925AE" w:rsidP="009925AE"/>
    <w:p w14:paraId="78D2C6EA" w14:textId="24166AEC" w:rsidR="009925AE" w:rsidRDefault="009925AE" w:rsidP="009925AE">
      <w:proofErr w:type="gramStart"/>
      <w:r>
        <w:t xml:space="preserve">Záruka:   </w:t>
      </w:r>
      <w:proofErr w:type="gramEnd"/>
      <w:r>
        <w:t xml:space="preserve">          min. 24 měsíců nebo 2000 mth na celý stroj</w:t>
      </w:r>
    </w:p>
    <w:sectPr w:rsidR="009925AE" w:rsidSect="00FA16B5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9AB3A" w14:textId="77777777" w:rsidR="009C6A05" w:rsidRDefault="009C6A05" w:rsidP="00FA16B5">
      <w:pPr>
        <w:spacing w:after="0" w:line="240" w:lineRule="auto"/>
      </w:pPr>
      <w:r>
        <w:separator/>
      </w:r>
    </w:p>
  </w:endnote>
  <w:endnote w:type="continuationSeparator" w:id="0">
    <w:p w14:paraId="2F1DA5F9" w14:textId="77777777" w:rsidR="009C6A05" w:rsidRDefault="009C6A05" w:rsidP="00FA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10C2" w14:textId="7E79AD1A" w:rsidR="00FA16B5" w:rsidRDefault="00FA16B5" w:rsidP="00FA16B5">
    <w:pPr>
      <w:pStyle w:val="Zpat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328198"/>
      <w:docPartObj>
        <w:docPartGallery w:val="Page Numbers (Bottom of Page)"/>
        <w:docPartUnique/>
      </w:docPartObj>
    </w:sdtPr>
    <w:sdtEndPr/>
    <w:sdtContent>
      <w:p w14:paraId="5C887904" w14:textId="20B93231" w:rsidR="00FA16B5" w:rsidRDefault="00FA16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90DEF" w14:textId="77777777" w:rsidR="00FA16B5" w:rsidRDefault="00FA16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B3F2E" w14:textId="77777777" w:rsidR="009C6A05" w:rsidRDefault="009C6A05" w:rsidP="00FA16B5">
      <w:pPr>
        <w:spacing w:after="0" w:line="240" w:lineRule="auto"/>
      </w:pPr>
      <w:r>
        <w:separator/>
      </w:r>
    </w:p>
  </w:footnote>
  <w:footnote w:type="continuationSeparator" w:id="0">
    <w:p w14:paraId="60B1127F" w14:textId="77777777" w:rsidR="009C6A05" w:rsidRDefault="009C6A05" w:rsidP="00FA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8F3A" w14:textId="47F5CE2A" w:rsidR="00FA16B5" w:rsidRDefault="00117E66" w:rsidP="00FA16B5">
    <w:pPr>
      <w:tabs>
        <w:tab w:val="left" w:pos="851"/>
      </w:tabs>
      <w:ind w:left="720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 xml:space="preserve">Příloha č. </w:t>
    </w:r>
    <w:r w:rsidR="00FA16B5" w:rsidRPr="00EF354B">
      <w:rPr>
        <w:rFonts w:ascii="Tahoma" w:hAnsi="Tahoma" w:cs="Tahoma"/>
        <w:i/>
        <w:sz w:val="20"/>
        <w:szCs w:val="20"/>
      </w:rPr>
      <w:t xml:space="preserve">4. </w:t>
    </w:r>
    <w:r w:rsidR="00FA16B5">
      <w:rPr>
        <w:rFonts w:ascii="Tahoma" w:hAnsi="Tahoma" w:cs="Tahoma"/>
        <w:i/>
        <w:sz w:val="20"/>
        <w:szCs w:val="20"/>
      </w:rPr>
      <w:t xml:space="preserve">Zadávací dokumentace </w:t>
    </w:r>
    <w:r w:rsidR="009D125A">
      <w:rPr>
        <w:rFonts w:ascii="Tahoma" w:hAnsi="Tahoma" w:cs="Tahoma"/>
        <w:i/>
        <w:sz w:val="20"/>
        <w:szCs w:val="20"/>
      </w:rPr>
      <w:t>_</w:t>
    </w:r>
    <w:r w:rsidR="009D125A" w:rsidRPr="009D125A">
      <w:rPr>
        <w:rFonts w:ascii="Tahoma" w:hAnsi="Tahoma" w:cs="Tahoma"/>
        <w:i/>
        <w:sz w:val="20"/>
        <w:szCs w:val="20"/>
        <w:highlight w:val="yellow"/>
      </w:rPr>
      <w:t>verze 2.4.2025</w:t>
    </w:r>
    <w:r w:rsidR="009D125A">
      <w:rPr>
        <w:rFonts w:ascii="Tahoma" w:hAnsi="Tahoma" w:cs="Tahoma"/>
        <w:i/>
        <w:sz w:val="20"/>
        <w:szCs w:val="20"/>
      </w:rPr>
      <w:t xml:space="preserve"> </w:t>
    </w:r>
  </w:p>
  <w:p w14:paraId="1549967D" w14:textId="77777777" w:rsidR="00FA16B5" w:rsidRPr="00117E66" w:rsidRDefault="00FA16B5" w:rsidP="00FA16B5">
    <w:pPr>
      <w:tabs>
        <w:tab w:val="left" w:pos="851"/>
      </w:tabs>
      <w:ind w:left="720"/>
      <w:jc w:val="right"/>
      <w:rPr>
        <w:rFonts w:ascii="Tahoma" w:hAnsi="Tahoma" w:cs="Tahoma"/>
        <w:b/>
        <w:bCs/>
        <w:i/>
        <w:sz w:val="20"/>
        <w:szCs w:val="20"/>
      </w:rPr>
    </w:pPr>
    <w:r w:rsidRPr="00117E66">
      <w:rPr>
        <w:rFonts w:ascii="Tahoma" w:hAnsi="Tahoma" w:cs="Tahoma"/>
        <w:b/>
        <w:bCs/>
        <w:i/>
        <w:sz w:val="20"/>
        <w:szCs w:val="20"/>
      </w:rPr>
      <w:t xml:space="preserve">Technické požadavky zadavatele na předmět plnění veřejné zakázky </w:t>
    </w:r>
  </w:p>
  <w:p w14:paraId="431EFAE6" w14:textId="49739727" w:rsidR="00FA16B5" w:rsidRPr="00117E66" w:rsidRDefault="00FA16B5" w:rsidP="00FA16B5">
    <w:pPr>
      <w:tabs>
        <w:tab w:val="left" w:pos="851"/>
      </w:tabs>
      <w:ind w:left="720"/>
      <w:jc w:val="right"/>
      <w:rPr>
        <w:rFonts w:ascii="Tahoma" w:hAnsi="Tahoma" w:cs="Tahoma"/>
        <w:b/>
        <w:bCs/>
        <w:i/>
        <w:sz w:val="20"/>
        <w:szCs w:val="20"/>
      </w:rPr>
    </w:pPr>
    <w:r w:rsidRPr="00117E66">
      <w:rPr>
        <w:rFonts w:ascii="Tahoma" w:hAnsi="Tahoma" w:cs="Tahoma"/>
        <w:b/>
        <w:bCs/>
        <w:i/>
        <w:sz w:val="20"/>
        <w:szCs w:val="20"/>
      </w:rPr>
      <w:t>Veřejná zakázka: Kolové rypadlo pro potřeby kompostárny</w:t>
    </w:r>
  </w:p>
  <w:p w14:paraId="4DE47DB1" w14:textId="77777777" w:rsidR="00FA16B5" w:rsidRDefault="00FA16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AE"/>
    <w:rsid w:val="00055E28"/>
    <w:rsid w:val="00117E66"/>
    <w:rsid w:val="00152E9E"/>
    <w:rsid w:val="00182EF2"/>
    <w:rsid w:val="001A6AC9"/>
    <w:rsid w:val="001C48A9"/>
    <w:rsid w:val="0025038F"/>
    <w:rsid w:val="002F6120"/>
    <w:rsid w:val="003372AE"/>
    <w:rsid w:val="004025A0"/>
    <w:rsid w:val="00433211"/>
    <w:rsid w:val="00484BC9"/>
    <w:rsid w:val="004A7A9E"/>
    <w:rsid w:val="004E47C2"/>
    <w:rsid w:val="005C051B"/>
    <w:rsid w:val="00715EBB"/>
    <w:rsid w:val="00984A10"/>
    <w:rsid w:val="009925AE"/>
    <w:rsid w:val="009C6A05"/>
    <w:rsid w:val="009D125A"/>
    <w:rsid w:val="00AB4F0F"/>
    <w:rsid w:val="00B0159F"/>
    <w:rsid w:val="00B1638C"/>
    <w:rsid w:val="00B83FBF"/>
    <w:rsid w:val="00C01800"/>
    <w:rsid w:val="00C474B5"/>
    <w:rsid w:val="00D2460A"/>
    <w:rsid w:val="00D33D99"/>
    <w:rsid w:val="00D7657B"/>
    <w:rsid w:val="00DC5258"/>
    <w:rsid w:val="00E05FAB"/>
    <w:rsid w:val="00E6742B"/>
    <w:rsid w:val="00EB2CDE"/>
    <w:rsid w:val="00EF5CEC"/>
    <w:rsid w:val="00F374AC"/>
    <w:rsid w:val="00FA16B5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306C6"/>
  <w15:chartTrackingRefBased/>
  <w15:docId w15:val="{30E4DF8D-8C92-4EC6-978C-76523A4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2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2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2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2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25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25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25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25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25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25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25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25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25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25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25A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A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6B5"/>
  </w:style>
  <w:style w:type="paragraph" w:styleId="Zpat">
    <w:name w:val="footer"/>
    <w:basedOn w:val="Normln"/>
    <w:link w:val="ZpatChar"/>
    <w:uiPriority w:val="99"/>
    <w:unhideWhenUsed/>
    <w:rsid w:val="00FA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Iveta Matějů</dc:creator>
  <cp:keywords/>
  <dc:description/>
  <cp:lastModifiedBy>1</cp:lastModifiedBy>
  <cp:revision>10</cp:revision>
  <cp:lastPrinted>2025-04-02T11:17:00Z</cp:lastPrinted>
  <dcterms:created xsi:type="dcterms:W3CDTF">2025-04-02T10:21:00Z</dcterms:created>
  <dcterms:modified xsi:type="dcterms:W3CDTF">2025-04-02T11:21:00Z</dcterms:modified>
</cp:coreProperties>
</file>